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52" w:type="dxa"/>
        <w:tblLook w:val="04A0" w:firstRow="1" w:lastRow="0" w:firstColumn="1" w:lastColumn="0" w:noHBand="0" w:noVBand="1"/>
      </w:tblPr>
      <w:tblGrid>
        <w:gridCol w:w="4932"/>
        <w:gridCol w:w="5020"/>
      </w:tblGrid>
      <w:tr w:rsidR="00F8016B" w:rsidRPr="006E7DB6" w14:paraId="41087F44" w14:textId="77777777" w:rsidTr="00B07C97">
        <w:trPr>
          <w:trHeight w:val="703"/>
        </w:trPr>
        <w:tc>
          <w:tcPr>
            <w:tcW w:w="4932" w:type="dxa"/>
            <w:shd w:val="clear" w:color="auto" w:fill="auto"/>
          </w:tcPr>
          <w:p w14:paraId="5E77E20D" w14:textId="77777777" w:rsidR="00F8016B" w:rsidRPr="006E7DB6" w:rsidRDefault="00F8016B" w:rsidP="00B07C97">
            <w:pPr>
              <w:pStyle w:val="NoSpacing"/>
              <w:contextualSpacing/>
              <w:rPr>
                <w:rFonts w:asciiTheme="minorEastAsia" w:eastAsiaTheme="minorEastAsia" w:hAnsiTheme="minorEastAsia" w:cs="Arial"/>
                <w:sz w:val="18"/>
                <w:szCs w:val="18"/>
                <w:lang w:eastAsia="zh-CN"/>
              </w:rPr>
            </w:pPr>
            <w:r w:rsidRPr="006E7DB6">
              <w:rPr>
                <w:rFonts w:asciiTheme="minorEastAsia" w:eastAsiaTheme="minorEastAsia" w:hAnsiTheme="minorEastAsia" w:cs="Arial"/>
                <w:sz w:val="18"/>
                <w:szCs w:val="18"/>
                <w:lang w:eastAsia="zh-CN"/>
              </w:rPr>
              <w:t>康模数尔软件技术（上海）有限公司</w:t>
            </w:r>
          </w:p>
          <w:p w14:paraId="38280043" w14:textId="77777777" w:rsidR="00F8016B" w:rsidRPr="006E7DB6" w:rsidRDefault="00F8016B" w:rsidP="00B07C97">
            <w:pPr>
              <w:pStyle w:val="NoSpacing"/>
              <w:suppressAutoHyphens/>
              <w:contextualSpacing/>
              <w:rPr>
                <w:rFonts w:asciiTheme="minorEastAsia" w:eastAsiaTheme="minorEastAsia" w:hAnsiTheme="minorEastAsia" w:cs="Arial"/>
                <w:sz w:val="18"/>
                <w:szCs w:val="18"/>
                <w:lang w:eastAsia="zh-CN"/>
              </w:rPr>
            </w:pPr>
            <w:r w:rsidRPr="006E7DB6">
              <w:rPr>
                <w:rFonts w:asciiTheme="minorEastAsia" w:eastAsiaTheme="minorEastAsia" w:hAnsiTheme="minorEastAsia" w:cs="Arial"/>
                <w:sz w:val="18"/>
                <w:szCs w:val="18"/>
                <w:lang w:eastAsia="zh-CN"/>
              </w:rPr>
              <w:t>上海浦东新区东方路1217号</w:t>
            </w:r>
          </w:p>
          <w:p w14:paraId="719EE79F" w14:textId="77777777" w:rsidR="00F8016B" w:rsidRPr="006E7DB6" w:rsidRDefault="00F8016B" w:rsidP="00B07C97">
            <w:pPr>
              <w:pStyle w:val="NoSpacing"/>
              <w:suppressAutoHyphens/>
              <w:contextualSpacing/>
              <w:rPr>
                <w:rFonts w:asciiTheme="minorEastAsia" w:eastAsiaTheme="minorEastAsia" w:hAnsiTheme="minorEastAsia" w:cs="Arial"/>
                <w:sz w:val="18"/>
                <w:szCs w:val="18"/>
                <w:lang w:eastAsia="zh-CN"/>
              </w:rPr>
            </w:pPr>
            <w:r w:rsidRPr="006E7DB6">
              <w:rPr>
                <w:rFonts w:asciiTheme="minorEastAsia" w:eastAsiaTheme="minorEastAsia" w:hAnsiTheme="minorEastAsia" w:cs="Arial"/>
                <w:sz w:val="18"/>
                <w:szCs w:val="18"/>
                <w:lang w:eastAsia="zh-CN"/>
              </w:rPr>
              <w:t>陆家嘴金融服务广场2C</w:t>
            </w:r>
          </w:p>
          <w:p w14:paraId="7828C46E" w14:textId="339B978D" w:rsidR="00F8016B" w:rsidRPr="006E7DB6" w:rsidRDefault="006E7DB6" w:rsidP="00B07C97">
            <w:pPr>
              <w:pStyle w:val="NoSpacing"/>
              <w:suppressAutoHyphens/>
              <w:contextualSpacing/>
              <w:rPr>
                <w:rFonts w:asciiTheme="minorHAnsi" w:eastAsiaTheme="minorEastAsia" w:hAnsiTheme="minorHAnsi" w:cs="Arial"/>
                <w:sz w:val="19"/>
                <w:szCs w:val="19"/>
                <w:lang w:eastAsia="zh-CN"/>
              </w:rPr>
            </w:pPr>
            <w:r w:rsidRPr="006E7DB6">
              <w:rPr>
                <w:rFonts w:asciiTheme="minorEastAsia" w:eastAsiaTheme="minorEastAsia" w:hAnsiTheme="minorEastAsia" w:cs="Arial"/>
                <w:sz w:val="19"/>
                <w:szCs w:val="19"/>
                <w:lang w:eastAsia="zh-CN"/>
              </w:rPr>
              <w:t>电话：</w:t>
            </w:r>
            <w:r w:rsidR="00F8016B" w:rsidRPr="006E7DB6">
              <w:rPr>
                <w:rFonts w:asciiTheme="minorHAnsi" w:eastAsiaTheme="minorEastAsia" w:hAnsiTheme="minorHAnsi" w:cs="Arial"/>
                <w:sz w:val="19"/>
                <w:szCs w:val="19"/>
                <w:lang w:eastAsia="zh-CN"/>
              </w:rPr>
              <w:t>+86 021-50776566</w:t>
            </w:r>
          </w:p>
          <w:p w14:paraId="4F04B1F6" w14:textId="48055911" w:rsidR="00F8016B" w:rsidRPr="006E7DB6" w:rsidRDefault="00F8016B" w:rsidP="00B07C97">
            <w:pPr>
              <w:pStyle w:val="NoSpacing"/>
              <w:suppressAutoHyphens/>
              <w:contextualSpacing/>
              <w:rPr>
                <w:rFonts w:asciiTheme="minorHAnsi" w:eastAsiaTheme="minorEastAsia" w:hAnsiTheme="minorHAnsi" w:cs="Arial"/>
                <w:sz w:val="19"/>
                <w:szCs w:val="19"/>
                <w:lang w:eastAsia="zh-CN"/>
              </w:rPr>
            </w:pPr>
            <w:r w:rsidRPr="006E7DB6">
              <w:rPr>
                <w:rFonts w:asciiTheme="minorHAnsi" w:eastAsiaTheme="minorEastAsia" w:hAnsiTheme="minorHAnsi" w:cs="Arial"/>
                <w:sz w:val="19"/>
                <w:szCs w:val="19"/>
                <w:lang w:eastAsia="zh-CN"/>
              </w:rPr>
              <w:t xml:space="preserve">Web: </w:t>
            </w:r>
            <w:hyperlink r:id="rId8" w:history="1">
              <w:r w:rsidR="005C3EDD" w:rsidRPr="004D2DCD">
                <w:rPr>
                  <w:rStyle w:val="Hyperlink"/>
                  <w:rFonts w:asciiTheme="minorHAnsi" w:eastAsiaTheme="minorEastAsia" w:hAnsiTheme="minorHAnsi" w:cs="Arial"/>
                  <w:sz w:val="19"/>
                  <w:szCs w:val="19"/>
                  <w:lang w:eastAsia="zh-CN"/>
                </w:rPr>
                <w:t>www.cn.comsol.com</w:t>
              </w:r>
            </w:hyperlink>
          </w:p>
          <w:p w14:paraId="6E5A2521" w14:textId="602B46E3" w:rsidR="00F8016B" w:rsidRDefault="00F8016B" w:rsidP="00B07C97">
            <w:pPr>
              <w:contextualSpacing/>
              <w:rPr>
                <w:rFonts w:asciiTheme="minorHAnsi" w:eastAsiaTheme="minorEastAsia" w:hAnsiTheme="minorHAnsi" w:cs="Arial"/>
                <w:kern w:val="0"/>
                <w:sz w:val="19"/>
                <w:szCs w:val="19"/>
                <w:lang w:val="de-DE" w:eastAsia="zh-CN"/>
              </w:rPr>
            </w:pPr>
            <w:r w:rsidRPr="00693E2F">
              <w:rPr>
                <w:rFonts w:asciiTheme="minorHAnsi" w:eastAsiaTheme="minorEastAsia" w:hAnsiTheme="minorHAnsi" w:cs="Arial"/>
                <w:kern w:val="0"/>
                <w:sz w:val="19"/>
                <w:szCs w:val="19"/>
                <w:lang w:val="de-DE" w:eastAsia="zh-CN"/>
              </w:rPr>
              <w:t xml:space="preserve">E-mail: </w:t>
            </w:r>
            <w:r w:rsidR="00800897">
              <w:fldChar w:fldCharType="begin"/>
            </w:r>
            <w:r w:rsidR="00800897">
              <w:instrText xml:space="preserve"> HYPERLINK "mailto:info.cn@comsol.com" </w:instrText>
            </w:r>
            <w:r w:rsidR="00800897">
              <w:fldChar w:fldCharType="separate"/>
            </w:r>
            <w:r w:rsidR="003844D5" w:rsidRPr="00E42512">
              <w:rPr>
                <w:rStyle w:val="Hyperlink"/>
                <w:rFonts w:asciiTheme="minorHAnsi" w:eastAsiaTheme="minorEastAsia" w:hAnsiTheme="minorHAnsi" w:cs="Arial"/>
                <w:kern w:val="0"/>
                <w:sz w:val="19"/>
                <w:szCs w:val="19"/>
                <w:lang w:val="de-DE" w:eastAsia="zh-CN"/>
              </w:rPr>
              <w:t>info.cn@comsol.com</w:t>
            </w:r>
            <w:r w:rsidR="00800897">
              <w:rPr>
                <w:rStyle w:val="Hyperlink"/>
                <w:rFonts w:asciiTheme="minorHAnsi" w:eastAsiaTheme="minorEastAsia" w:hAnsiTheme="minorHAnsi" w:cs="Arial"/>
                <w:kern w:val="0"/>
                <w:sz w:val="19"/>
                <w:szCs w:val="19"/>
                <w:lang w:val="de-DE" w:eastAsia="zh-CN"/>
              </w:rPr>
              <w:fldChar w:fldCharType="end"/>
            </w:r>
          </w:p>
          <w:p w14:paraId="022C09E8" w14:textId="009EFCF0" w:rsidR="003844D5" w:rsidRPr="00693E2F" w:rsidRDefault="003844D5" w:rsidP="00B07C97">
            <w:pPr>
              <w:contextualSpacing/>
              <w:rPr>
                <w:rFonts w:asciiTheme="minorEastAsia" w:eastAsiaTheme="minorEastAsia" w:hAnsiTheme="minorEastAsia" w:cs="Arial"/>
                <w:kern w:val="0"/>
                <w:sz w:val="20"/>
                <w:szCs w:val="20"/>
                <w:lang w:val="de-DE" w:eastAsia="zh-CN"/>
              </w:rPr>
            </w:pPr>
          </w:p>
        </w:tc>
        <w:tc>
          <w:tcPr>
            <w:tcW w:w="5020" w:type="dxa"/>
            <w:shd w:val="clear" w:color="auto" w:fill="auto"/>
          </w:tcPr>
          <w:p w14:paraId="6E84AD18" w14:textId="77777777" w:rsidR="00F8016B" w:rsidRPr="006E7DB6" w:rsidRDefault="00F8016B" w:rsidP="006E7DB6">
            <w:pPr>
              <w:pStyle w:val="NoSpacing"/>
              <w:suppressAutoHyphens/>
              <w:contextualSpacing/>
              <w:rPr>
                <w:rFonts w:asciiTheme="minorEastAsia" w:eastAsiaTheme="minorEastAsia" w:hAnsiTheme="minorEastAsia" w:cs="Arial"/>
                <w:sz w:val="18"/>
                <w:szCs w:val="18"/>
                <w:lang w:eastAsia="zh-CN"/>
              </w:rPr>
            </w:pPr>
            <w:r w:rsidRPr="006E7DB6">
              <w:rPr>
                <w:rFonts w:asciiTheme="minorEastAsia" w:eastAsiaTheme="minorEastAsia" w:hAnsiTheme="minorEastAsia" w:cs="Arial"/>
                <w:sz w:val="18"/>
                <w:szCs w:val="18"/>
                <w:lang w:eastAsia="zh-CN"/>
              </w:rPr>
              <w:t>编译联系人：</w:t>
            </w:r>
          </w:p>
          <w:p w14:paraId="72F16B2D" w14:textId="77777777" w:rsidR="00F8016B" w:rsidRPr="006E7DB6" w:rsidRDefault="00F8016B" w:rsidP="00B07C97">
            <w:pPr>
              <w:pStyle w:val="NoSpacing"/>
              <w:suppressAutoHyphens/>
              <w:contextualSpacing/>
              <w:rPr>
                <w:rFonts w:asciiTheme="minorEastAsia" w:eastAsiaTheme="minorEastAsia" w:hAnsiTheme="minorEastAsia" w:cs="Arial"/>
                <w:sz w:val="18"/>
                <w:szCs w:val="18"/>
                <w:lang w:eastAsia="zh-CN"/>
              </w:rPr>
            </w:pPr>
            <w:r w:rsidRPr="006E7DB6">
              <w:rPr>
                <w:rFonts w:asciiTheme="minorEastAsia" w:eastAsiaTheme="minorEastAsia" w:hAnsiTheme="minorEastAsia" w:cs="Arial"/>
                <w:sz w:val="18"/>
                <w:szCs w:val="18"/>
                <w:lang w:eastAsia="zh-CN"/>
              </w:rPr>
              <w:t>王刚</w:t>
            </w:r>
          </w:p>
          <w:p w14:paraId="32A99F0D" w14:textId="43E17DDE" w:rsidR="00F8016B" w:rsidRPr="006E7DB6" w:rsidRDefault="00F8016B" w:rsidP="00B07C97">
            <w:pPr>
              <w:pStyle w:val="NoSpacing"/>
              <w:suppressAutoHyphens/>
              <w:contextualSpacing/>
              <w:rPr>
                <w:rFonts w:asciiTheme="minorEastAsia" w:eastAsiaTheme="minorEastAsia" w:hAnsiTheme="minorEastAsia" w:cs="Arial"/>
                <w:sz w:val="18"/>
                <w:szCs w:val="18"/>
                <w:lang w:eastAsia="zh-CN"/>
              </w:rPr>
            </w:pPr>
            <w:r w:rsidRPr="006E7DB6">
              <w:rPr>
                <w:rFonts w:asciiTheme="minorEastAsia" w:eastAsiaTheme="minorEastAsia" w:hAnsiTheme="minorEastAsia" w:cs="Arial"/>
                <w:sz w:val="18"/>
                <w:szCs w:val="18"/>
                <w:lang w:eastAsia="zh-CN"/>
              </w:rPr>
              <w:t>技术</w:t>
            </w:r>
            <w:r w:rsidR="00AD5CA5">
              <w:rPr>
                <w:rFonts w:asciiTheme="minorEastAsia" w:eastAsiaTheme="minorEastAsia" w:hAnsiTheme="minorEastAsia" w:cs="Arial" w:hint="eastAsia"/>
                <w:sz w:val="18"/>
                <w:szCs w:val="18"/>
                <w:lang w:eastAsia="zh-CN"/>
              </w:rPr>
              <w:t>总监</w:t>
            </w:r>
          </w:p>
          <w:p w14:paraId="30477962" w14:textId="77777777" w:rsidR="00F8016B" w:rsidRPr="006E7DB6" w:rsidRDefault="00800897" w:rsidP="00B07C97">
            <w:pPr>
              <w:pStyle w:val="NoSpacing"/>
              <w:suppressAutoHyphens/>
              <w:contextualSpacing/>
              <w:rPr>
                <w:rFonts w:asciiTheme="minorHAnsi" w:eastAsiaTheme="minorEastAsia" w:hAnsiTheme="minorHAnsi" w:cs="Arial"/>
                <w:sz w:val="19"/>
                <w:szCs w:val="19"/>
                <w:lang w:eastAsia="zh-CN"/>
              </w:rPr>
            </w:pPr>
            <w:hyperlink r:id="rId9" w:history="1">
              <w:r w:rsidR="00F8016B" w:rsidRPr="006E7DB6">
                <w:rPr>
                  <w:rStyle w:val="Hyperlink"/>
                  <w:rFonts w:asciiTheme="minorHAnsi" w:eastAsiaTheme="minorEastAsia" w:hAnsiTheme="minorHAnsi" w:cs="Arial"/>
                  <w:sz w:val="19"/>
                  <w:szCs w:val="19"/>
                  <w:lang w:eastAsia="zh-CN"/>
                </w:rPr>
                <w:t>gang.wang@comsol.com</w:t>
              </w:r>
            </w:hyperlink>
          </w:p>
        </w:tc>
      </w:tr>
    </w:tbl>
    <w:p w14:paraId="7E07254C" w14:textId="77777777" w:rsidR="00F8016B" w:rsidRPr="006E7DB6" w:rsidRDefault="00F8016B" w:rsidP="00F8016B">
      <w:pPr>
        <w:contextualSpacing/>
        <w:rPr>
          <w:rFonts w:asciiTheme="minorEastAsia" w:eastAsiaTheme="minorEastAsia" w:hAnsiTheme="minorEastAsia" w:cs="Arial"/>
          <w:i/>
          <w:color w:val="333333"/>
          <w:kern w:val="0"/>
          <w:sz w:val="14"/>
          <w:szCs w:val="38"/>
          <w:shd w:val="clear" w:color="auto" w:fill="FFFFFF"/>
          <w:lang w:eastAsia="zh-CN"/>
        </w:rPr>
      </w:pPr>
    </w:p>
    <w:p w14:paraId="6ED40D29" w14:textId="77777777" w:rsidR="009A7D31" w:rsidRDefault="00F8016B" w:rsidP="00F8016B">
      <w:pPr>
        <w:contextualSpacing/>
        <w:jc w:val="center"/>
        <w:rPr>
          <w:rFonts w:asciiTheme="minorEastAsia" w:eastAsiaTheme="minorEastAsia" w:hAnsiTheme="minorEastAsia" w:cs="Arial"/>
          <w:color w:val="333333"/>
          <w:kern w:val="0"/>
          <w:sz w:val="36"/>
          <w:szCs w:val="36"/>
          <w:shd w:val="clear" w:color="auto" w:fill="FFFFFF"/>
          <w:lang w:eastAsia="zh-CN"/>
        </w:rPr>
      </w:pPr>
      <w:r w:rsidRPr="006E7DB6">
        <w:rPr>
          <w:rFonts w:asciiTheme="minorHAnsi" w:eastAsiaTheme="minorEastAsia" w:hAnsiTheme="minorHAnsi" w:cs="Arial"/>
          <w:color w:val="333333"/>
          <w:kern w:val="0"/>
          <w:sz w:val="36"/>
          <w:szCs w:val="36"/>
          <w:shd w:val="clear" w:color="auto" w:fill="FFFFFF"/>
          <w:lang w:eastAsia="zh-CN"/>
        </w:rPr>
        <w:t>COMSOL Multiphysics® 5.0</w:t>
      </w:r>
      <w:r w:rsidR="009A7D31">
        <w:rPr>
          <w:rFonts w:asciiTheme="minorEastAsia" w:eastAsiaTheme="minorEastAsia" w:hAnsiTheme="minorEastAsia" w:cs="Arial" w:hint="eastAsia"/>
          <w:color w:val="333333"/>
          <w:kern w:val="0"/>
          <w:sz w:val="36"/>
          <w:szCs w:val="36"/>
          <w:shd w:val="clear" w:color="auto" w:fill="FFFFFF"/>
          <w:lang w:eastAsia="zh-CN"/>
        </w:rPr>
        <w:t xml:space="preserve"> 和</w:t>
      </w:r>
      <w:r w:rsidRPr="009A7D31">
        <w:rPr>
          <w:rFonts w:asciiTheme="minorHAnsi" w:eastAsiaTheme="minorEastAsia" w:hAnsiTheme="minorHAnsi" w:cs="Arial"/>
          <w:color w:val="333333"/>
          <w:kern w:val="0"/>
          <w:sz w:val="36"/>
          <w:szCs w:val="36"/>
          <w:shd w:val="clear" w:color="auto" w:fill="FFFFFF"/>
          <w:lang w:eastAsia="zh-CN"/>
        </w:rPr>
        <w:t>App</w:t>
      </w:r>
      <w:r w:rsidRPr="006E7DB6">
        <w:rPr>
          <w:rFonts w:asciiTheme="minorEastAsia" w:eastAsiaTheme="minorEastAsia" w:hAnsiTheme="minorEastAsia" w:cs="Arial"/>
          <w:color w:val="333333"/>
          <w:kern w:val="0"/>
          <w:sz w:val="36"/>
          <w:szCs w:val="36"/>
          <w:shd w:val="clear" w:color="auto" w:fill="FFFFFF"/>
          <w:lang w:eastAsia="zh-CN"/>
        </w:rPr>
        <w:t>开发器</w:t>
      </w:r>
    </w:p>
    <w:p w14:paraId="732ECD64" w14:textId="411A3094" w:rsidR="00F8016B" w:rsidRPr="006E7DB6" w:rsidRDefault="009A7D31" w:rsidP="00F8016B">
      <w:pPr>
        <w:contextualSpacing/>
        <w:jc w:val="center"/>
        <w:rPr>
          <w:rFonts w:asciiTheme="minorEastAsia" w:eastAsiaTheme="minorEastAsia" w:hAnsiTheme="minorEastAsia" w:cs="Arial"/>
          <w:color w:val="333333"/>
          <w:kern w:val="0"/>
          <w:sz w:val="36"/>
          <w:szCs w:val="36"/>
          <w:shd w:val="clear" w:color="auto" w:fill="FFFFFF"/>
          <w:lang w:eastAsia="zh-CN"/>
        </w:rPr>
      </w:pPr>
      <w:r>
        <w:rPr>
          <w:rFonts w:asciiTheme="minorEastAsia" w:eastAsiaTheme="minorEastAsia" w:hAnsiTheme="minorEastAsia" w:cs="Arial" w:hint="eastAsia"/>
          <w:color w:val="333333"/>
          <w:kern w:val="0"/>
          <w:sz w:val="36"/>
          <w:szCs w:val="36"/>
          <w:shd w:val="clear" w:color="auto" w:fill="FFFFFF"/>
          <w:lang w:eastAsia="zh-CN"/>
        </w:rPr>
        <w:t>带来仿真行业变革</w:t>
      </w:r>
    </w:p>
    <w:p w14:paraId="658A6E09" w14:textId="77777777" w:rsidR="00F8016B" w:rsidRPr="006E7DB6" w:rsidRDefault="00F8016B" w:rsidP="00F8016B">
      <w:pPr>
        <w:contextualSpacing/>
        <w:rPr>
          <w:rFonts w:asciiTheme="minorEastAsia" w:eastAsiaTheme="minorEastAsia" w:hAnsiTheme="minorEastAsia" w:cs="Arial"/>
          <w:i/>
          <w:color w:val="333333"/>
          <w:kern w:val="0"/>
          <w:sz w:val="14"/>
          <w:szCs w:val="38"/>
          <w:shd w:val="clear" w:color="auto" w:fill="FFFFFF"/>
          <w:lang w:eastAsia="zh-CN"/>
        </w:rPr>
      </w:pPr>
    </w:p>
    <w:p w14:paraId="0AAC4117" w14:textId="5D02904F" w:rsidR="00F8016B" w:rsidRPr="003844D5" w:rsidRDefault="00C97C76" w:rsidP="003844D5">
      <w:pPr>
        <w:widowControl w:val="0"/>
        <w:suppressAutoHyphens w:val="0"/>
        <w:autoSpaceDE w:val="0"/>
        <w:autoSpaceDN w:val="0"/>
        <w:adjustRightInd w:val="0"/>
        <w:rPr>
          <w:rFonts w:asciiTheme="minorHAnsi" w:eastAsiaTheme="minorEastAsia" w:hAnsiTheme="minorHAnsi" w:cs="Arial"/>
          <w:i/>
          <w:kern w:val="0"/>
          <w:szCs w:val="23"/>
          <w:shd w:val="clear" w:color="auto" w:fill="FFFFFF"/>
          <w:lang w:eastAsia="zh-CN"/>
        </w:rPr>
      </w:pPr>
      <w:r>
        <w:rPr>
          <w:rFonts w:asciiTheme="minorHAnsi" w:eastAsiaTheme="minorEastAsia" w:hAnsiTheme="minorHAnsi" w:cs="Arial"/>
          <w:i/>
          <w:kern w:val="0"/>
          <w:szCs w:val="23"/>
          <w:shd w:val="clear" w:color="auto" w:fill="FFFFFF"/>
          <w:lang w:eastAsia="zh-CN"/>
        </w:rPr>
        <w:t>从</w:t>
      </w:r>
      <w:r>
        <w:rPr>
          <w:rFonts w:asciiTheme="minorHAnsi" w:eastAsiaTheme="minorEastAsia" w:hAnsiTheme="minorHAnsi" w:cs="Arial" w:hint="eastAsia"/>
          <w:i/>
          <w:kern w:val="0"/>
          <w:szCs w:val="23"/>
          <w:shd w:val="clear" w:color="auto" w:fill="FFFFFF"/>
          <w:lang w:eastAsia="zh-CN"/>
        </w:rPr>
        <w:t>仿真模拟</w:t>
      </w:r>
      <w:r>
        <w:rPr>
          <w:rFonts w:asciiTheme="minorHAnsi" w:eastAsiaTheme="minorEastAsia" w:hAnsiTheme="minorHAnsi" w:cs="Arial"/>
          <w:i/>
          <w:kern w:val="0"/>
          <w:szCs w:val="23"/>
          <w:shd w:val="clear" w:color="auto" w:fill="FFFFFF"/>
          <w:lang w:eastAsia="zh-CN"/>
        </w:rPr>
        <w:t>到</w:t>
      </w:r>
      <w:r>
        <w:rPr>
          <w:rFonts w:asciiTheme="minorHAnsi" w:eastAsiaTheme="minorEastAsia" w:hAnsiTheme="minorHAnsi" w:cs="Arial" w:hint="eastAsia"/>
          <w:i/>
          <w:kern w:val="0"/>
          <w:szCs w:val="23"/>
          <w:shd w:val="clear" w:color="auto" w:fill="FFFFFF"/>
          <w:lang w:eastAsia="zh-CN"/>
        </w:rPr>
        <w:t xml:space="preserve"> </w:t>
      </w:r>
      <w:r>
        <w:rPr>
          <w:rFonts w:asciiTheme="minorHAnsi" w:eastAsiaTheme="minorEastAsia" w:hAnsiTheme="minorHAnsi" w:cs="Arial"/>
          <w:i/>
          <w:kern w:val="0"/>
          <w:szCs w:val="23"/>
          <w:shd w:val="clear" w:color="auto" w:fill="FFFFFF"/>
          <w:lang w:eastAsia="zh-CN"/>
        </w:rPr>
        <w:t>App</w:t>
      </w:r>
      <w:r w:rsidR="00F8016B" w:rsidRPr="006E7DB6">
        <w:rPr>
          <w:rFonts w:asciiTheme="minorHAnsi" w:eastAsiaTheme="minorEastAsia" w:hAnsiTheme="minorHAnsi" w:cs="Arial"/>
          <w:i/>
          <w:kern w:val="0"/>
          <w:szCs w:val="23"/>
          <w:shd w:val="clear" w:color="auto" w:fill="FFFFFF"/>
          <w:lang w:eastAsia="zh-CN"/>
        </w:rPr>
        <w:t>：</w:t>
      </w:r>
      <w:r w:rsidR="00E37920" w:rsidRPr="006E7DB6">
        <w:rPr>
          <w:rFonts w:asciiTheme="minorHAnsi" w:eastAsiaTheme="minorEastAsia" w:hAnsiTheme="minorHAnsi" w:cs="Arial"/>
          <w:i/>
          <w:kern w:val="0"/>
          <w:szCs w:val="23"/>
          <w:shd w:val="clear" w:color="auto" w:fill="FFFFFF"/>
          <w:lang w:eastAsia="zh-CN"/>
        </w:rPr>
        <w:t>现在</w:t>
      </w:r>
      <w:r w:rsidR="00E37920">
        <w:rPr>
          <w:rFonts w:asciiTheme="minorHAnsi" w:eastAsiaTheme="minorEastAsia" w:hAnsiTheme="minorHAnsi" w:cs="Arial" w:hint="eastAsia"/>
          <w:i/>
          <w:kern w:val="0"/>
          <w:szCs w:val="23"/>
          <w:shd w:val="clear" w:color="auto" w:fill="FFFFFF"/>
          <w:lang w:eastAsia="zh-CN"/>
        </w:rPr>
        <w:t xml:space="preserve"> </w:t>
      </w:r>
      <w:r w:rsidR="00E37920" w:rsidRPr="006E7DB6">
        <w:rPr>
          <w:rFonts w:asciiTheme="minorHAnsi" w:eastAsiaTheme="minorEastAsia" w:hAnsiTheme="minorHAnsi" w:cs="Arial"/>
          <w:i/>
          <w:kern w:val="0"/>
          <w:szCs w:val="23"/>
          <w:shd w:val="clear" w:color="auto" w:fill="FFFFFF"/>
          <w:lang w:eastAsia="zh-CN"/>
        </w:rPr>
        <w:t>COMSOL</w:t>
      </w:r>
      <w:r w:rsidR="00E37920" w:rsidRPr="006E7DB6">
        <w:rPr>
          <w:rFonts w:asciiTheme="minorHAnsi" w:hAnsiTheme="minorHAnsi" w:cs="Arial"/>
          <w:i/>
          <w:spacing w:val="-1"/>
          <w:kern w:val="23"/>
          <w:szCs w:val="23"/>
          <w:shd w:val="clear" w:color="auto" w:fill="FFFFFF"/>
        </w:rPr>
        <w:t>®</w:t>
      </w:r>
      <w:r w:rsidR="00E37920">
        <w:rPr>
          <w:rFonts w:asciiTheme="minorHAnsi" w:hAnsiTheme="minorHAnsi" w:cs="Arial" w:hint="eastAsia"/>
          <w:i/>
          <w:spacing w:val="-1"/>
          <w:kern w:val="23"/>
          <w:szCs w:val="23"/>
          <w:shd w:val="clear" w:color="auto" w:fill="FFFFFF"/>
          <w:lang w:eastAsia="zh-CN"/>
        </w:rPr>
        <w:t xml:space="preserve"> </w:t>
      </w:r>
      <w:r w:rsidR="00E37920">
        <w:rPr>
          <w:rFonts w:asciiTheme="minorHAnsi" w:hAnsiTheme="minorHAnsi" w:cs="Arial" w:hint="eastAsia"/>
          <w:i/>
          <w:spacing w:val="-1"/>
          <w:kern w:val="23"/>
          <w:szCs w:val="23"/>
          <w:shd w:val="clear" w:color="auto" w:fill="FFFFFF"/>
          <w:lang w:eastAsia="zh-CN"/>
        </w:rPr>
        <w:t>用户可以在</w:t>
      </w:r>
      <w:r w:rsidR="00E37920">
        <w:rPr>
          <w:rFonts w:asciiTheme="minorHAnsi" w:hAnsiTheme="minorHAnsi" w:cs="Arial" w:hint="eastAsia"/>
          <w:i/>
          <w:spacing w:val="-1"/>
          <w:kern w:val="23"/>
          <w:szCs w:val="23"/>
          <w:shd w:val="clear" w:color="auto" w:fill="FFFFFF"/>
          <w:lang w:eastAsia="zh-CN"/>
        </w:rPr>
        <w:t xml:space="preserve"> </w:t>
      </w:r>
      <w:r w:rsidR="00E37920">
        <w:rPr>
          <w:rFonts w:asciiTheme="minorHAnsi" w:eastAsiaTheme="minorEastAsia" w:hAnsiTheme="minorHAnsi" w:cs="Arial"/>
          <w:i/>
          <w:kern w:val="0"/>
          <w:szCs w:val="23"/>
          <w:shd w:val="clear" w:color="auto" w:fill="FFFFFF"/>
          <w:lang w:eastAsia="zh-CN"/>
        </w:rPr>
        <w:t>COMSOL</w:t>
      </w:r>
      <w:r w:rsidR="00E37920">
        <w:rPr>
          <w:rFonts w:asciiTheme="minorHAnsi" w:eastAsiaTheme="minorEastAsia" w:hAnsiTheme="minorHAnsi" w:cs="Arial" w:hint="eastAsia"/>
          <w:i/>
          <w:kern w:val="0"/>
          <w:szCs w:val="23"/>
          <w:shd w:val="clear" w:color="auto" w:fill="FFFFFF"/>
          <w:lang w:eastAsia="zh-CN"/>
        </w:rPr>
        <w:t xml:space="preserve"> </w:t>
      </w:r>
      <w:r w:rsidR="00E37920">
        <w:rPr>
          <w:rFonts w:asciiTheme="minorHAnsi" w:eastAsiaTheme="minorEastAsia" w:hAnsiTheme="minorHAnsi" w:cs="Arial" w:hint="eastAsia"/>
          <w:i/>
          <w:kern w:val="0"/>
          <w:szCs w:val="23"/>
          <w:shd w:val="clear" w:color="auto" w:fill="FFFFFF"/>
          <w:lang w:eastAsia="zh-CN"/>
        </w:rPr>
        <w:t>中开发定制</w:t>
      </w:r>
      <w:r w:rsidR="00E37920" w:rsidRPr="006E7DB6">
        <w:rPr>
          <w:rFonts w:asciiTheme="minorHAnsi" w:eastAsiaTheme="minorEastAsia" w:hAnsiTheme="minorHAnsi" w:cs="Arial"/>
          <w:i/>
          <w:kern w:val="0"/>
          <w:szCs w:val="23"/>
          <w:shd w:val="clear" w:color="auto" w:fill="FFFFFF"/>
          <w:lang w:eastAsia="zh-CN"/>
        </w:rPr>
        <w:t>专业的</w:t>
      </w:r>
      <w:r w:rsidR="00E37920">
        <w:rPr>
          <w:rFonts w:asciiTheme="minorHAnsi" w:eastAsiaTheme="minorEastAsia" w:hAnsiTheme="minorHAnsi" w:cs="Arial" w:hint="eastAsia"/>
          <w:i/>
          <w:kern w:val="0"/>
          <w:szCs w:val="23"/>
          <w:shd w:val="clear" w:color="auto" w:fill="FFFFFF"/>
          <w:lang w:eastAsia="zh-CN"/>
        </w:rPr>
        <w:t xml:space="preserve"> </w:t>
      </w:r>
      <w:r w:rsidR="00E37920" w:rsidRPr="006E7DB6">
        <w:rPr>
          <w:rFonts w:asciiTheme="minorHAnsi" w:eastAsiaTheme="minorEastAsia" w:hAnsiTheme="minorHAnsi" w:cs="Arial"/>
          <w:i/>
          <w:kern w:val="0"/>
          <w:szCs w:val="23"/>
          <w:shd w:val="clear" w:color="auto" w:fill="FFFFFF"/>
          <w:lang w:eastAsia="zh-CN"/>
        </w:rPr>
        <w:t>App</w:t>
      </w:r>
      <w:r w:rsidR="00E37920">
        <w:rPr>
          <w:rFonts w:asciiTheme="minorHAnsi" w:eastAsiaTheme="minorEastAsia" w:hAnsiTheme="minorHAnsi" w:cs="Arial" w:hint="eastAsia"/>
          <w:i/>
          <w:kern w:val="0"/>
          <w:szCs w:val="23"/>
          <w:shd w:val="clear" w:color="auto" w:fill="FFFFFF"/>
          <w:lang w:eastAsia="zh-CN"/>
        </w:rPr>
        <w:t xml:space="preserve"> </w:t>
      </w:r>
      <w:r w:rsidR="00E37920">
        <w:rPr>
          <w:rFonts w:asciiTheme="minorHAnsi" w:eastAsiaTheme="minorEastAsia" w:hAnsiTheme="minorHAnsi" w:cs="Arial"/>
          <w:i/>
          <w:kern w:val="0"/>
          <w:szCs w:val="23"/>
          <w:shd w:val="clear" w:color="auto" w:fill="FFFFFF"/>
          <w:lang w:eastAsia="zh-CN"/>
        </w:rPr>
        <w:t>应用</w:t>
      </w:r>
      <w:r w:rsidR="00E37920">
        <w:rPr>
          <w:rFonts w:asciiTheme="minorHAnsi" w:eastAsiaTheme="minorEastAsia" w:hAnsiTheme="minorHAnsi" w:cs="Arial" w:hint="eastAsia"/>
          <w:i/>
          <w:kern w:val="0"/>
          <w:szCs w:val="23"/>
          <w:shd w:val="clear" w:color="auto" w:fill="FFFFFF"/>
          <w:lang w:eastAsia="zh-CN"/>
        </w:rPr>
        <w:t>程序，使得更多来自</w:t>
      </w:r>
      <w:r w:rsidR="00E37920">
        <w:rPr>
          <w:rFonts w:asciiTheme="minorHAnsi" w:eastAsiaTheme="minorEastAsia" w:hAnsiTheme="minorHAnsi" w:cs="Arial"/>
          <w:i/>
          <w:kern w:val="0"/>
          <w:szCs w:val="23"/>
          <w:shd w:val="clear" w:color="auto" w:fill="FFFFFF"/>
          <w:lang w:eastAsia="zh-CN"/>
        </w:rPr>
        <w:t>各行各业</w:t>
      </w:r>
      <w:r w:rsidR="00E37920">
        <w:rPr>
          <w:rFonts w:asciiTheme="minorHAnsi" w:eastAsiaTheme="minorEastAsia" w:hAnsiTheme="minorHAnsi" w:cs="Arial" w:hint="eastAsia"/>
          <w:i/>
          <w:kern w:val="0"/>
          <w:szCs w:val="23"/>
          <w:shd w:val="clear" w:color="auto" w:fill="FFFFFF"/>
          <w:lang w:eastAsia="zh-CN"/>
        </w:rPr>
        <w:t>的研发</w:t>
      </w:r>
      <w:r w:rsidR="00127AC7">
        <w:rPr>
          <w:rFonts w:asciiTheme="minorHAnsi" w:eastAsiaTheme="minorEastAsia" w:hAnsiTheme="minorHAnsi" w:cs="Arial"/>
          <w:i/>
          <w:kern w:val="0"/>
          <w:szCs w:val="23"/>
          <w:shd w:val="clear" w:color="auto" w:fill="FFFFFF"/>
          <w:lang w:eastAsia="zh-CN"/>
        </w:rPr>
        <w:t>、设计和制造人员</w:t>
      </w:r>
      <w:r w:rsidR="00127AC7">
        <w:rPr>
          <w:rFonts w:asciiTheme="minorHAnsi" w:eastAsiaTheme="minorEastAsia" w:hAnsiTheme="minorHAnsi" w:cs="Arial" w:hint="eastAsia"/>
          <w:i/>
          <w:kern w:val="0"/>
          <w:szCs w:val="23"/>
          <w:shd w:val="clear" w:color="auto" w:fill="FFFFFF"/>
          <w:lang w:eastAsia="zh-CN"/>
        </w:rPr>
        <w:t>能够受益于</w:t>
      </w:r>
      <w:r w:rsidR="00E37920">
        <w:rPr>
          <w:rFonts w:asciiTheme="minorHAnsi" w:eastAsiaTheme="minorEastAsia" w:hAnsiTheme="minorHAnsi" w:cs="Arial" w:hint="eastAsia"/>
          <w:i/>
          <w:kern w:val="0"/>
          <w:szCs w:val="23"/>
          <w:shd w:val="clear" w:color="auto" w:fill="FFFFFF"/>
          <w:lang w:eastAsia="zh-CN"/>
        </w:rPr>
        <w:t>强</w:t>
      </w:r>
      <w:r w:rsidR="00E37920" w:rsidRPr="006E7DB6">
        <w:rPr>
          <w:rFonts w:asciiTheme="minorHAnsi" w:eastAsiaTheme="minorEastAsia" w:hAnsiTheme="minorHAnsi" w:cs="Arial"/>
          <w:i/>
          <w:kern w:val="0"/>
          <w:szCs w:val="23"/>
          <w:shd w:val="clear" w:color="auto" w:fill="FFFFFF"/>
          <w:lang w:eastAsia="zh-CN"/>
        </w:rPr>
        <w:t>大而精确的多物理场仿真</w:t>
      </w:r>
      <w:r w:rsidR="00127AC7">
        <w:rPr>
          <w:rFonts w:asciiTheme="minorHAnsi" w:eastAsiaTheme="minorEastAsia" w:hAnsiTheme="minorHAnsi" w:cs="Arial" w:hint="eastAsia"/>
          <w:i/>
          <w:kern w:val="0"/>
          <w:szCs w:val="23"/>
          <w:shd w:val="clear" w:color="auto" w:fill="FFFFFF"/>
          <w:lang w:eastAsia="zh-CN"/>
        </w:rPr>
        <w:t>分析</w:t>
      </w:r>
      <w:r w:rsidR="00E37920" w:rsidRPr="006E7DB6">
        <w:rPr>
          <w:rFonts w:asciiTheme="minorHAnsi" w:eastAsiaTheme="minorEastAsia" w:hAnsiTheme="minorHAnsi" w:cs="Arial"/>
          <w:i/>
          <w:kern w:val="0"/>
          <w:szCs w:val="23"/>
          <w:shd w:val="clear" w:color="auto" w:fill="FFFFFF"/>
          <w:lang w:eastAsia="zh-CN"/>
        </w:rPr>
        <w:t>。</w:t>
      </w:r>
    </w:p>
    <w:p w14:paraId="0D49BF76" w14:textId="77777777" w:rsidR="00F8016B" w:rsidRPr="00F54815" w:rsidRDefault="00F8016B" w:rsidP="00F8016B">
      <w:pPr>
        <w:contextualSpacing/>
        <w:rPr>
          <w:rFonts w:asciiTheme="minorEastAsia" w:eastAsiaTheme="minorEastAsia" w:hAnsiTheme="minorEastAsia" w:cs="Arial"/>
          <w:kern w:val="0"/>
          <w:sz w:val="20"/>
          <w:lang w:eastAsia="zh-CN"/>
        </w:rPr>
      </w:pPr>
    </w:p>
    <w:p w14:paraId="6142DCDE" w14:textId="095CE759" w:rsidR="00F8016B" w:rsidRPr="006E7DB6" w:rsidRDefault="00F8016B" w:rsidP="00F8016B">
      <w:pPr>
        <w:contextualSpacing/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</w:pPr>
      <w:r w:rsidRPr="006E7DB6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BURLINGTON, MA</w:t>
      </w:r>
      <w:r w:rsidR="005C3EDD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 xml:space="preserve"> (October </w:t>
      </w:r>
      <w:r w:rsidR="00AD5CA5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31</w:t>
      </w:r>
      <w:r w:rsidRPr="006E7DB6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, 2014)</w:t>
      </w:r>
      <w:r w:rsidR="00B9530C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 xml:space="preserve"> </w:t>
      </w:r>
      <w:r w:rsidRPr="006E7DB6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–</w:t>
      </w:r>
      <w:r w:rsidR="00B9530C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 xml:space="preserve"> </w:t>
      </w:r>
      <w:r w:rsidRPr="006E7DB6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今天</w:t>
      </w:r>
      <w:r w:rsidR="002216D5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 xml:space="preserve">COMSOL </w:t>
      </w:r>
      <w:proofErr w:type="gramStart"/>
      <w:r w:rsidR="00D57662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发布了</w:t>
      </w:r>
      <w:r w:rsidR="00D57662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 xml:space="preserve">  </w:t>
      </w:r>
      <w:r w:rsidRPr="006E7DB6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COMSOL</w:t>
      </w:r>
      <w:proofErr w:type="gramEnd"/>
      <w:r w:rsidRPr="006E7DB6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 xml:space="preserve"> Multiphysics® 5.0</w:t>
      </w:r>
      <w:r w:rsidRPr="006E7DB6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版本</w:t>
      </w:r>
      <w:r w:rsidR="002216D5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，</w:t>
      </w:r>
      <w:r w:rsidR="002F7F08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对</w:t>
      </w:r>
      <w:r w:rsidR="0058587A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工程</w:t>
      </w:r>
      <w:r w:rsidR="00C97C76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仿真</w:t>
      </w:r>
      <w:r w:rsidR="0058587A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市场</w:t>
      </w:r>
      <w:r w:rsidR="002F7F08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进行了重新定义</w:t>
      </w:r>
      <w:r w:rsidRPr="006E7DB6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。</w:t>
      </w:r>
      <w:r w:rsidR="0058587A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最新的</w:t>
      </w:r>
      <w:r w:rsidRPr="006E7DB6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5.0</w:t>
      </w:r>
      <w:r w:rsidR="003008E3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 xml:space="preserve"> </w:t>
      </w:r>
      <w:r w:rsidRPr="006E7DB6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版本</w:t>
      </w:r>
      <w:r w:rsidR="0058587A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包含大量新增功能，</w:t>
      </w:r>
      <w:r w:rsidR="006E7DB6" w:rsidRPr="006E7DB6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三个</w:t>
      </w:r>
      <w:r w:rsidR="00C97C76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新</w:t>
      </w:r>
      <w:r w:rsidRPr="006E7DB6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模块，</w:t>
      </w:r>
      <w:r w:rsidR="000D037F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并推出了独具</w:t>
      </w:r>
      <w:r w:rsidR="00C97C76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开创性</w:t>
      </w:r>
      <w:r w:rsidRPr="006E7DB6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的</w:t>
      </w:r>
      <w:r w:rsidR="003008E3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 xml:space="preserve"> </w:t>
      </w:r>
      <w:r w:rsidRPr="006E7DB6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App</w:t>
      </w:r>
      <w:r w:rsidR="003008E3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 xml:space="preserve"> </w:t>
      </w:r>
      <w:r w:rsidR="006E7DB6" w:rsidRPr="006E7DB6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开发器</w:t>
      </w:r>
      <w:r w:rsidRPr="006E7DB6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。在</w:t>
      </w:r>
      <w:r w:rsidR="003008E3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 xml:space="preserve"> </w:t>
      </w:r>
      <w:r w:rsidRPr="006E7DB6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App</w:t>
      </w:r>
      <w:r w:rsidR="003008E3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 xml:space="preserve"> </w:t>
      </w:r>
      <w:r w:rsidR="00B9530C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开发器的帮助下，</w:t>
      </w:r>
      <w:r w:rsidR="00C97C76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人人</w:t>
      </w:r>
      <w:r w:rsidRPr="006E7DB6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都可以通过</w:t>
      </w:r>
      <w:r w:rsidR="003008E3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 xml:space="preserve"> </w:t>
      </w:r>
      <w:r w:rsidRPr="006E7DB6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App</w:t>
      </w:r>
      <w:r w:rsidR="003008E3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 xml:space="preserve"> </w:t>
      </w:r>
      <w:proofErr w:type="gramStart"/>
      <w:r w:rsidR="00127AC7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受益于强大而精确的</w:t>
      </w:r>
      <w:r w:rsidR="002F7F08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 xml:space="preserve">COMSOL  </w:t>
      </w:r>
      <w:r w:rsidR="00A27697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多物理场仿真分析</w:t>
      </w:r>
      <w:proofErr w:type="gramEnd"/>
      <w:r w:rsidRPr="006E7DB6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。</w:t>
      </w:r>
      <w:r w:rsidR="00A27697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在新版本中，</w:t>
      </w:r>
      <w:r w:rsidRPr="006E7DB6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COMSOL</w:t>
      </w:r>
      <w:r w:rsidR="003008E3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 xml:space="preserve"> </w:t>
      </w:r>
      <w:r w:rsidRPr="006E7DB6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用户可自行</w:t>
      </w:r>
      <w:r w:rsidR="00A27697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定制</w:t>
      </w:r>
      <w:r w:rsidR="003008E3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 xml:space="preserve"> </w:t>
      </w:r>
      <w:r w:rsidRPr="006E7DB6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App</w:t>
      </w:r>
      <w:r w:rsidR="003008E3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 xml:space="preserve"> </w:t>
      </w:r>
      <w:r w:rsidR="00F8478B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应用程序</w:t>
      </w:r>
      <w:r w:rsidR="000D037F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，</w:t>
      </w:r>
      <w:r w:rsidRPr="006E7DB6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供</w:t>
      </w:r>
      <w:r w:rsidR="00F8478B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设计</w:t>
      </w:r>
      <w:r w:rsidRPr="006E7DB6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和制造部门使用，</w:t>
      </w:r>
      <w:r w:rsidR="002F7F08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从而</w:t>
      </w:r>
      <w:r w:rsidR="006E7DB6" w:rsidRPr="006E7DB6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使得</w:t>
      </w:r>
      <w:r w:rsidRPr="006E7DB6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他们</w:t>
      </w:r>
      <w:r w:rsidR="00A27697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先进</w:t>
      </w:r>
      <w:r w:rsidRPr="006E7DB6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的专业技能</w:t>
      </w:r>
      <w:r w:rsidR="00A27697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在工程</w:t>
      </w:r>
      <w:r w:rsidR="00811F75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实践中</w:t>
      </w:r>
      <w:r w:rsidRPr="006E7DB6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得到</w:t>
      </w:r>
      <w:r w:rsidR="00A27697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更为</w:t>
      </w:r>
      <w:r w:rsidRPr="006E7DB6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广泛的应用。</w:t>
      </w:r>
    </w:p>
    <w:p w14:paraId="5D202A08" w14:textId="77777777" w:rsidR="00F8016B" w:rsidRPr="00811F75" w:rsidRDefault="00F8016B" w:rsidP="00F8016B">
      <w:pPr>
        <w:contextualSpacing/>
        <w:rPr>
          <w:rFonts w:asciiTheme="minorEastAsia" w:eastAsiaTheme="minorEastAsia" w:hAnsiTheme="minorEastAsia" w:cs="Arial"/>
          <w:kern w:val="0"/>
          <w:sz w:val="12"/>
          <w:szCs w:val="22"/>
          <w:lang w:eastAsia="zh-CN"/>
        </w:rPr>
      </w:pPr>
    </w:p>
    <w:p w14:paraId="35F958A3" w14:textId="77777777" w:rsidR="00F8016B" w:rsidRPr="006E7DB6" w:rsidRDefault="00F8016B" w:rsidP="00F8016B">
      <w:pPr>
        <w:contextualSpacing/>
        <w:jc w:val="center"/>
        <w:rPr>
          <w:rFonts w:asciiTheme="minorEastAsia" w:eastAsiaTheme="minorEastAsia" w:hAnsiTheme="minorEastAsia" w:cs="Arial"/>
          <w:kern w:val="0"/>
          <w:sz w:val="22"/>
          <w:szCs w:val="22"/>
          <w:lang w:eastAsia="zh-CN"/>
        </w:rPr>
      </w:pPr>
      <w:r w:rsidRPr="006E7DB6">
        <w:rPr>
          <w:rFonts w:asciiTheme="minorEastAsia" w:eastAsiaTheme="minorEastAsia" w:hAnsiTheme="minorEastAsia" w:cs="Arial"/>
          <w:noProof/>
          <w:kern w:val="0"/>
          <w:sz w:val="22"/>
          <w:szCs w:val="22"/>
          <w:lang w:eastAsia="en-US" w:bidi="ar-SA"/>
        </w:rPr>
        <w:drawing>
          <wp:inline distT="0" distB="0" distL="0" distR="0" wp14:anchorId="015B61EA" wp14:editId="29C7F532">
            <wp:extent cx="4846320" cy="2844259"/>
            <wp:effectExtent l="0" t="0" r="0" b="0"/>
            <wp:docPr id="2" name="Picture 2" descr="\\bos-filer1.comsol.com\Users$\alexandra\Desktop\reciprocating_engine_Application_Builder_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os-filer1.comsol.com\Users$\alexandra\Desktop\reciprocating_engine_Application_Builder_P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46320" cy="284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9CFFAC" w14:textId="3BF367AF" w:rsidR="006E7DB6" w:rsidRDefault="000D037F" w:rsidP="00F8016B">
      <w:pPr>
        <w:contextualSpacing/>
        <w:jc w:val="center"/>
        <w:rPr>
          <w:rFonts w:asciiTheme="minorEastAsia" w:eastAsiaTheme="minorEastAsia" w:hAnsiTheme="minorEastAsia" w:cs="Arial"/>
          <w:i/>
          <w:kern w:val="0"/>
          <w:sz w:val="20"/>
          <w:szCs w:val="22"/>
          <w:lang w:eastAsia="zh-CN"/>
        </w:rPr>
      </w:pPr>
      <w:r>
        <w:rPr>
          <w:rFonts w:asciiTheme="minorHAnsi" w:eastAsiaTheme="minorEastAsia" w:hAnsiTheme="minorHAnsi" w:cs="Arial" w:hint="eastAsia"/>
          <w:i/>
          <w:kern w:val="0"/>
          <w:sz w:val="20"/>
          <w:szCs w:val="22"/>
          <w:lang w:eastAsia="zh-CN"/>
        </w:rPr>
        <w:t>应用</w:t>
      </w:r>
      <w:r w:rsidR="00F8016B" w:rsidRPr="006E7DB6">
        <w:rPr>
          <w:rFonts w:asciiTheme="minorHAnsi" w:eastAsiaTheme="minorEastAsia" w:hAnsiTheme="minorHAnsi" w:cs="Arial"/>
          <w:i/>
          <w:kern w:val="0"/>
          <w:sz w:val="20"/>
          <w:szCs w:val="22"/>
          <w:lang w:eastAsia="zh-CN"/>
        </w:rPr>
        <w:t>App</w:t>
      </w:r>
      <w:r w:rsidR="003008E3">
        <w:rPr>
          <w:rFonts w:asciiTheme="minorHAnsi" w:eastAsiaTheme="minorEastAsia" w:hAnsiTheme="minorHAnsi" w:cs="Arial"/>
          <w:i/>
          <w:kern w:val="0"/>
          <w:sz w:val="20"/>
          <w:szCs w:val="22"/>
          <w:lang w:eastAsia="zh-CN"/>
        </w:rPr>
        <w:t xml:space="preserve"> </w:t>
      </w:r>
      <w:r w:rsidR="00F8016B" w:rsidRPr="006E7DB6">
        <w:rPr>
          <w:rFonts w:asciiTheme="minorEastAsia" w:eastAsiaTheme="minorEastAsia" w:hAnsiTheme="minorEastAsia" w:cs="Arial"/>
          <w:i/>
          <w:kern w:val="0"/>
          <w:sz w:val="20"/>
          <w:szCs w:val="22"/>
          <w:lang w:eastAsia="zh-CN"/>
        </w:rPr>
        <w:t>开发器从</w:t>
      </w:r>
      <w:r>
        <w:rPr>
          <w:rFonts w:asciiTheme="minorEastAsia" w:eastAsiaTheme="minorEastAsia" w:hAnsiTheme="minorEastAsia" w:cs="Arial" w:hint="eastAsia"/>
          <w:i/>
          <w:kern w:val="0"/>
          <w:sz w:val="20"/>
          <w:szCs w:val="22"/>
          <w:lang w:eastAsia="zh-CN"/>
        </w:rPr>
        <w:t>建模</w:t>
      </w:r>
      <w:r w:rsidR="00F8016B" w:rsidRPr="006E7DB6">
        <w:rPr>
          <w:rFonts w:asciiTheme="minorEastAsia" w:eastAsiaTheme="minorEastAsia" w:hAnsiTheme="minorEastAsia" w:cs="Arial"/>
          <w:i/>
          <w:kern w:val="0"/>
          <w:sz w:val="20"/>
          <w:szCs w:val="22"/>
          <w:lang w:eastAsia="zh-CN"/>
        </w:rPr>
        <w:t>仿真到</w:t>
      </w:r>
      <w:r>
        <w:rPr>
          <w:rFonts w:asciiTheme="minorEastAsia" w:eastAsiaTheme="minorEastAsia" w:hAnsiTheme="minorEastAsia" w:cs="Arial" w:hint="eastAsia"/>
          <w:i/>
          <w:kern w:val="0"/>
          <w:sz w:val="20"/>
          <w:szCs w:val="22"/>
          <w:lang w:eastAsia="zh-CN"/>
        </w:rPr>
        <w:t xml:space="preserve"> App</w:t>
      </w:r>
      <w:r w:rsidR="006E7DB6">
        <w:rPr>
          <w:rFonts w:asciiTheme="minorEastAsia" w:eastAsiaTheme="minorEastAsia" w:hAnsiTheme="minorEastAsia" w:cs="Arial" w:hint="eastAsia"/>
          <w:i/>
          <w:kern w:val="0"/>
          <w:sz w:val="20"/>
          <w:szCs w:val="22"/>
          <w:lang w:eastAsia="zh-CN"/>
        </w:rPr>
        <w:t>：</w:t>
      </w:r>
      <w:r w:rsidR="00F8016B" w:rsidRPr="006E7DB6">
        <w:rPr>
          <w:rFonts w:asciiTheme="minorEastAsia" w:eastAsiaTheme="minorEastAsia" w:hAnsiTheme="minorEastAsia" w:cs="Arial"/>
          <w:i/>
          <w:kern w:val="0"/>
          <w:sz w:val="20"/>
          <w:szCs w:val="22"/>
          <w:lang w:eastAsia="zh-CN"/>
        </w:rPr>
        <w:t>将三缸活塞式发动机的仿真模型（左）转化为</w:t>
      </w:r>
      <w:r w:rsidR="00F8016B" w:rsidRPr="006E7DB6">
        <w:rPr>
          <w:rFonts w:asciiTheme="minorHAnsi" w:eastAsiaTheme="minorEastAsia" w:hAnsiTheme="minorHAnsi" w:cs="Arial"/>
          <w:i/>
          <w:kern w:val="0"/>
          <w:sz w:val="20"/>
          <w:szCs w:val="22"/>
          <w:lang w:eastAsia="zh-CN"/>
        </w:rPr>
        <w:t>App</w:t>
      </w:r>
      <w:r w:rsidR="003008E3">
        <w:rPr>
          <w:rFonts w:asciiTheme="minorHAnsi" w:eastAsiaTheme="minorEastAsia" w:hAnsiTheme="minorHAnsi" w:cs="Arial"/>
          <w:i/>
          <w:kern w:val="0"/>
          <w:sz w:val="20"/>
          <w:szCs w:val="22"/>
          <w:lang w:eastAsia="zh-CN"/>
        </w:rPr>
        <w:t xml:space="preserve"> </w:t>
      </w:r>
      <w:r w:rsidR="00F8016B" w:rsidRPr="006E7DB6">
        <w:rPr>
          <w:rFonts w:asciiTheme="minorEastAsia" w:eastAsiaTheme="minorEastAsia" w:hAnsiTheme="minorEastAsia" w:cs="Arial"/>
          <w:i/>
          <w:kern w:val="0"/>
          <w:sz w:val="20"/>
          <w:szCs w:val="22"/>
          <w:lang w:eastAsia="zh-CN"/>
        </w:rPr>
        <w:t>（右）</w:t>
      </w:r>
    </w:p>
    <w:p w14:paraId="39CA35FD" w14:textId="46670662" w:rsidR="00F8016B" w:rsidRPr="006E7DB6" w:rsidRDefault="00F8016B" w:rsidP="00F8016B">
      <w:pPr>
        <w:contextualSpacing/>
        <w:jc w:val="center"/>
        <w:rPr>
          <w:rFonts w:asciiTheme="minorEastAsia" w:eastAsiaTheme="minorEastAsia" w:hAnsiTheme="minorEastAsia" w:cs="Arial"/>
          <w:i/>
          <w:kern w:val="0"/>
          <w:sz w:val="20"/>
          <w:szCs w:val="22"/>
          <w:lang w:eastAsia="zh-CN"/>
        </w:rPr>
      </w:pPr>
      <w:r w:rsidRPr="006E7DB6">
        <w:rPr>
          <w:rFonts w:asciiTheme="minorEastAsia" w:eastAsiaTheme="minorEastAsia" w:hAnsiTheme="minorEastAsia" w:cs="Arial"/>
          <w:i/>
          <w:kern w:val="0"/>
          <w:sz w:val="20"/>
          <w:szCs w:val="22"/>
          <w:lang w:eastAsia="zh-CN"/>
        </w:rPr>
        <w:t>用户只需改变设计参数，就可以运行</w:t>
      </w:r>
      <w:r w:rsidR="003008E3">
        <w:rPr>
          <w:rFonts w:asciiTheme="minorEastAsia" w:eastAsiaTheme="minorEastAsia" w:hAnsiTheme="minorEastAsia" w:cs="Arial" w:hint="eastAsia"/>
          <w:i/>
          <w:kern w:val="0"/>
          <w:sz w:val="20"/>
          <w:szCs w:val="22"/>
          <w:lang w:eastAsia="zh-CN"/>
        </w:rPr>
        <w:t xml:space="preserve"> </w:t>
      </w:r>
      <w:r w:rsidRPr="006E7DB6">
        <w:rPr>
          <w:rFonts w:asciiTheme="minorHAnsi" w:eastAsiaTheme="minorEastAsia" w:hAnsiTheme="minorHAnsi" w:cs="Arial"/>
          <w:i/>
          <w:kern w:val="0"/>
          <w:sz w:val="20"/>
          <w:szCs w:val="22"/>
          <w:lang w:eastAsia="zh-CN"/>
        </w:rPr>
        <w:t>App</w:t>
      </w:r>
      <w:r w:rsidR="003008E3">
        <w:rPr>
          <w:rFonts w:asciiTheme="minorHAnsi" w:eastAsiaTheme="minorEastAsia" w:hAnsiTheme="minorHAnsi" w:cs="Arial"/>
          <w:i/>
          <w:kern w:val="0"/>
          <w:sz w:val="20"/>
          <w:szCs w:val="22"/>
          <w:lang w:eastAsia="zh-CN"/>
        </w:rPr>
        <w:t xml:space="preserve"> </w:t>
      </w:r>
      <w:r w:rsidR="006E7DB6">
        <w:rPr>
          <w:rFonts w:asciiTheme="minorEastAsia" w:eastAsiaTheme="minorEastAsia" w:hAnsiTheme="minorEastAsia" w:cs="Arial"/>
          <w:i/>
          <w:kern w:val="0"/>
          <w:sz w:val="20"/>
          <w:szCs w:val="22"/>
          <w:lang w:eastAsia="zh-CN"/>
        </w:rPr>
        <w:t>来分析仿真结果</w:t>
      </w:r>
    </w:p>
    <w:p w14:paraId="1D85FD69" w14:textId="77777777" w:rsidR="00F8016B" w:rsidRPr="006E7DB6" w:rsidRDefault="00F8016B" w:rsidP="00F8016B">
      <w:pPr>
        <w:contextualSpacing/>
        <w:rPr>
          <w:rFonts w:asciiTheme="minorEastAsia" w:eastAsiaTheme="minorEastAsia" w:hAnsiTheme="minorEastAsia" w:cs="Arial"/>
          <w:kern w:val="0"/>
          <w:sz w:val="18"/>
          <w:szCs w:val="22"/>
          <w:lang w:eastAsia="zh-CN"/>
        </w:rPr>
      </w:pPr>
    </w:p>
    <w:p w14:paraId="38575819" w14:textId="029E982C" w:rsidR="00F8016B" w:rsidRPr="006E7DB6" w:rsidRDefault="000D037F" w:rsidP="00F8016B">
      <w:pPr>
        <w:contextualSpacing/>
        <w:rPr>
          <w:rFonts w:asciiTheme="minorEastAsia" w:eastAsiaTheme="minorEastAsia" w:hAnsiTheme="minorEastAsia" w:cs="Arial"/>
          <w:b/>
          <w:kern w:val="0"/>
          <w:lang w:eastAsia="zh-CN"/>
        </w:rPr>
      </w:pPr>
      <w:r>
        <w:rPr>
          <w:rFonts w:asciiTheme="minorHAnsi" w:eastAsiaTheme="minorEastAsia" w:hAnsiTheme="minorHAnsi" w:cs="Arial" w:hint="eastAsia"/>
          <w:b/>
          <w:kern w:val="0"/>
          <w:lang w:eastAsia="zh-CN"/>
        </w:rPr>
        <w:t>全面推出</w:t>
      </w:r>
      <w:r w:rsidR="00F8016B" w:rsidRPr="006E7DB6">
        <w:rPr>
          <w:rFonts w:asciiTheme="minorHAnsi" w:eastAsiaTheme="minorEastAsia" w:hAnsiTheme="minorHAnsi" w:cs="Arial"/>
          <w:b/>
          <w:kern w:val="0"/>
          <w:lang w:eastAsia="zh-CN"/>
        </w:rPr>
        <w:t>App</w:t>
      </w:r>
      <w:r w:rsidR="003008E3">
        <w:rPr>
          <w:rFonts w:asciiTheme="minorHAnsi" w:eastAsiaTheme="minorEastAsia" w:hAnsiTheme="minorHAnsi" w:cs="Arial"/>
          <w:b/>
          <w:kern w:val="0"/>
          <w:lang w:eastAsia="zh-CN"/>
        </w:rPr>
        <w:t xml:space="preserve"> </w:t>
      </w:r>
      <w:r w:rsidR="00F8016B" w:rsidRPr="006E7DB6">
        <w:rPr>
          <w:rFonts w:asciiTheme="minorEastAsia" w:eastAsiaTheme="minorEastAsia" w:hAnsiTheme="minorEastAsia" w:cs="Arial"/>
          <w:b/>
          <w:kern w:val="0"/>
          <w:lang w:eastAsia="zh-CN"/>
        </w:rPr>
        <w:t>开发器</w:t>
      </w:r>
    </w:p>
    <w:p w14:paraId="040695E8" w14:textId="5874EA68" w:rsidR="00254048" w:rsidRDefault="00801AD8" w:rsidP="00F8016B">
      <w:pPr>
        <w:contextualSpacing/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</w:pPr>
      <w:r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通过</w:t>
      </w:r>
      <w:r w:rsidR="00811F75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帮助工程师</w:t>
      </w:r>
      <w:r w:rsidR="00DD3B2D" w:rsidRPr="006E7DB6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创建</w:t>
      </w:r>
      <w:r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简洁易用的</w:t>
      </w:r>
      <w:r w:rsidR="00811F75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 xml:space="preserve"> </w:t>
      </w:r>
      <w:r w:rsidR="00F8016B" w:rsidRPr="006E7DB6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App</w:t>
      </w:r>
      <w:r w:rsidR="00127AC7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 xml:space="preserve"> </w:t>
      </w:r>
      <w:r w:rsidR="00127AC7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应用程序</w:t>
      </w:r>
      <w:r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，</w:t>
      </w:r>
      <w:r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 xml:space="preserve"> </w:t>
      </w:r>
      <w:r w:rsidRPr="006E7DB6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App</w:t>
      </w:r>
      <w:r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 xml:space="preserve"> </w:t>
      </w:r>
      <w:r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开发器</w:t>
      </w:r>
      <w:r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可以大大提升企业的产品创新设计能力</w:t>
      </w:r>
      <w:r w:rsidR="00F8016B" w:rsidRPr="006E7DB6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。在</w:t>
      </w:r>
      <w:r w:rsidR="00F8016B" w:rsidRPr="006E7DB6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 xml:space="preserve"> Windows® </w:t>
      </w:r>
      <w:r w:rsidR="00F8016B" w:rsidRPr="006E7DB6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版本的</w:t>
      </w:r>
      <w:r w:rsidR="00F8016B" w:rsidRPr="006E7DB6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 xml:space="preserve"> COMSOL Multiphysics 5.0 </w:t>
      </w:r>
      <w:r w:rsidR="00F8016B" w:rsidRPr="006E7DB6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环境中，</w:t>
      </w:r>
      <w:r w:rsidR="00F8016B" w:rsidRPr="006E7DB6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App</w:t>
      </w:r>
      <w:r w:rsidR="003008E3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 xml:space="preserve"> </w:t>
      </w:r>
      <w:r w:rsidR="00F8016B" w:rsidRPr="006E7DB6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开发器内部已经</w:t>
      </w:r>
      <w:r w:rsidR="00106259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包含</w:t>
      </w:r>
      <w:r w:rsidR="00F8016B" w:rsidRPr="006E7DB6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了开发和运行</w:t>
      </w:r>
      <w:r w:rsidR="003008E3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 xml:space="preserve"> </w:t>
      </w:r>
      <w:r w:rsidR="00F8016B" w:rsidRPr="006E7DB6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App</w:t>
      </w:r>
      <w:r w:rsidR="003008E3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 xml:space="preserve"> </w:t>
      </w:r>
      <w:r w:rsidR="001E1AFE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所需的</w:t>
      </w:r>
      <w:r w:rsidR="001E1AFE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全部</w:t>
      </w:r>
      <w:r w:rsidR="00F8016B" w:rsidRPr="006E7DB6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工具。在</w:t>
      </w:r>
      <w:r w:rsidR="003008E3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 xml:space="preserve"> </w:t>
      </w:r>
      <w:r w:rsidR="00F8016B" w:rsidRPr="006E7DB6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App</w:t>
      </w:r>
      <w:r w:rsidR="003008E3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 xml:space="preserve"> </w:t>
      </w:r>
      <w:r w:rsidR="00F8016B" w:rsidRPr="006E7DB6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开发器的桌面环境下，所有</w:t>
      </w:r>
      <w:r w:rsidR="00F8016B" w:rsidRPr="006E7DB6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 xml:space="preserve"> COMSOL Multiphysics </w:t>
      </w:r>
      <w:r w:rsidR="001E1AFE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模型都可以</w:t>
      </w:r>
      <w:r w:rsidR="00254048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被</w:t>
      </w:r>
      <w:r w:rsidR="00F8016B" w:rsidRPr="006E7DB6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轻松转化为带有自身接口的</w:t>
      </w:r>
      <w:r w:rsidR="003008E3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 xml:space="preserve"> </w:t>
      </w:r>
      <w:r w:rsidR="001E1AFE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App</w:t>
      </w:r>
      <w:r w:rsidR="003008E3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 xml:space="preserve"> </w:t>
      </w:r>
      <w:r w:rsidR="00F8016B" w:rsidRPr="006E7DB6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文件。用户可通过表单编辑器来</w:t>
      </w:r>
      <w:r w:rsidR="00F54815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设计</w:t>
      </w:r>
      <w:r w:rsidR="00F8016B" w:rsidRPr="006E7DB6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用户界面，同时还可以通过方法编辑器</w:t>
      </w:r>
      <w:r w:rsidR="00106259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来</w:t>
      </w:r>
      <w:r w:rsidR="00F8016B" w:rsidRPr="006E7DB6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运行定制化命令。工程专家</w:t>
      </w:r>
      <w:r w:rsidR="001E1AFE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们</w:t>
      </w:r>
      <w:r w:rsidR="00F54815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可以针对</w:t>
      </w:r>
      <w:r w:rsidR="00106259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工程实践以及</w:t>
      </w:r>
      <w:r w:rsidR="00F8016B" w:rsidRPr="006E7DB6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项目</w:t>
      </w:r>
      <w:r w:rsidR="00F54815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要求，</w:t>
      </w:r>
      <w:r w:rsidR="00F8016B" w:rsidRPr="006E7DB6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轻松</w:t>
      </w:r>
      <w:r w:rsidR="00106259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定制</w:t>
      </w:r>
      <w:r w:rsidR="00F8016B" w:rsidRPr="006E7DB6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专业的</w:t>
      </w:r>
      <w:r w:rsidR="00106259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多物理场仿真</w:t>
      </w:r>
      <w:r w:rsidR="003008E3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 xml:space="preserve"> </w:t>
      </w:r>
      <w:r w:rsidR="00F8016B" w:rsidRPr="006E7DB6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App</w:t>
      </w:r>
      <w:r w:rsidR="00C7559B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供同事和客户使用</w:t>
      </w:r>
      <w:r w:rsidR="00DD79F5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，</w:t>
      </w:r>
      <w:r w:rsidR="00C7559B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这些</w:t>
      </w:r>
      <w:r w:rsidR="00C7559B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 xml:space="preserve"> </w:t>
      </w:r>
      <w:r w:rsidR="00B4459D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App</w:t>
      </w:r>
      <w:r w:rsidR="003008E3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 xml:space="preserve"> </w:t>
      </w:r>
      <w:r w:rsidR="00B4459D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中</w:t>
      </w:r>
      <w:r w:rsidR="002F7F08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只需</w:t>
      </w:r>
      <w:r w:rsidR="002F7F08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输</w:t>
      </w:r>
      <w:r w:rsidR="00B47A8A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入</w:t>
      </w:r>
      <w:r w:rsidR="00582E64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必要的专业器件或产品的设计参数</w:t>
      </w:r>
      <w:r w:rsidR="00DD79F5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。</w:t>
      </w:r>
    </w:p>
    <w:p w14:paraId="0001E0AB" w14:textId="77777777" w:rsidR="00583C06" w:rsidRDefault="00583C06" w:rsidP="00F8016B">
      <w:pPr>
        <w:contextualSpacing/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</w:pPr>
    </w:p>
    <w:p w14:paraId="1514FD4A" w14:textId="05B0334F" w:rsidR="00F8016B" w:rsidRPr="001E1AFE" w:rsidRDefault="00254048" w:rsidP="00F8016B">
      <w:pPr>
        <w:contextualSpacing/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</w:pPr>
      <w:r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“</w:t>
      </w:r>
      <w:r w:rsidR="00F8016B" w:rsidRPr="001E1AFE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App</w:t>
      </w:r>
      <w:r w:rsidR="003008E3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 xml:space="preserve"> </w:t>
      </w:r>
      <w:r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开发器是我们对仿真</w:t>
      </w:r>
      <w:r w:rsidR="00AF24DC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模拟</w:t>
      </w:r>
      <w:r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未来</w:t>
      </w:r>
      <w:r w:rsidR="002F7F08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的</w:t>
      </w:r>
      <w:r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愿景</w:t>
      </w:r>
      <w:r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，</w:t>
      </w:r>
      <w:r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”</w:t>
      </w:r>
      <w:r w:rsidR="00F8016B" w:rsidRPr="001E1AFE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 xml:space="preserve"> COMSOL </w:t>
      </w:r>
      <w:r w:rsidR="001E1AFE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集团</w:t>
      </w:r>
      <w:r w:rsidR="00F8016B" w:rsidRPr="001E1AFE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 xml:space="preserve">CEO </w:t>
      </w:r>
      <w:r w:rsidR="00F8016B" w:rsidRPr="001E1AFE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兼主席</w:t>
      </w:r>
      <w:r w:rsidR="00F8016B" w:rsidRPr="001E1AFE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 xml:space="preserve"> Svante Littmarck </w:t>
      </w:r>
      <w:r w:rsidR="002F7F08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说</w:t>
      </w:r>
      <w:r w:rsidR="002F7F08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，“</w:t>
      </w:r>
      <w:r w:rsidR="00F8478B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它把研发领域工程专家们的专业技能带给了更多需要的人</w:t>
      </w:r>
      <w:r w:rsidR="00F8478B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，</w:t>
      </w:r>
      <w:r w:rsidR="00583C06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通过多物理场仿真的强大功能来</w:t>
      </w:r>
      <w:r w:rsidR="00583C06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推动</w:t>
      </w:r>
      <w:r w:rsidR="00583C06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 xml:space="preserve"> </w:t>
      </w:r>
      <w:r w:rsidR="00F8478B" w:rsidRPr="001E1AFE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生产力</w:t>
      </w:r>
      <w:r w:rsidR="00583C06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发</w:t>
      </w:r>
      <w:r w:rsidR="00583C06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lastRenderedPageBreak/>
        <w:t>展</w:t>
      </w:r>
      <w:r w:rsidR="00F8478B" w:rsidRPr="001E1AFE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和技术革新</w:t>
      </w:r>
      <w:r w:rsidR="00F8478B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。</w:t>
      </w:r>
      <w:r w:rsidR="00F8016B" w:rsidRPr="001E1AFE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仿真专家们</w:t>
      </w:r>
      <w:r w:rsidR="001E1AFE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可以</w:t>
      </w:r>
      <w:r w:rsidR="00F8478B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使用</w:t>
      </w:r>
      <w:r w:rsidR="003008E3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 xml:space="preserve"> </w:t>
      </w:r>
      <w:r w:rsidR="00F8478B" w:rsidRPr="001E1AFE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App</w:t>
      </w:r>
      <w:r w:rsidR="003008E3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 xml:space="preserve"> </w:t>
      </w:r>
      <w:r w:rsidR="00F8478B" w:rsidRPr="001E1AFE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开发器</w:t>
      </w:r>
      <w:r w:rsidR="001E1AFE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自行创建</w:t>
      </w:r>
      <w:r w:rsidR="003008E3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 xml:space="preserve"> </w:t>
      </w:r>
      <w:r w:rsidR="00F8016B" w:rsidRPr="001E1AFE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App</w:t>
      </w:r>
      <w:r w:rsidR="003008E3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 xml:space="preserve"> </w:t>
      </w:r>
      <w:r w:rsidR="002F7F08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应用程序</w:t>
      </w:r>
      <w:r w:rsidR="00B4459D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、</w:t>
      </w:r>
      <w:r w:rsidR="001E1AFE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并</w:t>
      </w:r>
      <w:r w:rsidR="00F8016B" w:rsidRPr="001E1AFE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共享给</w:t>
      </w:r>
      <w:r w:rsidR="001E1AFE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参与产品设计与制造的</w:t>
      </w:r>
      <w:r w:rsidR="001E1AFE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全体</w:t>
      </w:r>
      <w:r w:rsidR="002F7F08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工程</w:t>
      </w:r>
      <w:r w:rsidR="00F8016B" w:rsidRPr="001E1AFE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人员，</w:t>
      </w:r>
      <w:r w:rsidR="00F8478B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这将</w:t>
      </w:r>
      <w:r w:rsidR="00F8478B" w:rsidRPr="001E1AFE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彻底改变产品的设计过程</w:t>
      </w:r>
      <w:r w:rsidR="001E1AFE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。</w:t>
      </w:r>
      <w:r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”</w:t>
      </w:r>
    </w:p>
    <w:p w14:paraId="6145BDEC" w14:textId="77777777" w:rsidR="00F8016B" w:rsidRPr="006E7DB6" w:rsidRDefault="00F8016B" w:rsidP="00F8016B">
      <w:pPr>
        <w:contextualSpacing/>
        <w:rPr>
          <w:rFonts w:asciiTheme="minorEastAsia" w:eastAsiaTheme="minorEastAsia" w:hAnsiTheme="minorEastAsia" w:cs="Arial"/>
          <w:kern w:val="0"/>
          <w:sz w:val="12"/>
          <w:szCs w:val="22"/>
          <w:shd w:val="clear" w:color="auto" w:fill="FFFFFF"/>
          <w:lang w:eastAsia="zh-CN"/>
        </w:rPr>
      </w:pPr>
    </w:p>
    <w:p w14:paraId="4B93EFDC" w14:textId="77777777" w:rsidR="00F8016B" w:rsidRPr="006E7DB6" w:rsidRDefault="00F8016B" w:rsidP="00F8016B">
      <w:pPr>
        <w:contextualSpacing/>
        <w:jc w:val="center"/>
        <w:rPr>
          <w:rFonts w:asciiTheme="minorEastAsia" w:eastAsiaTheme="minorEastAsia" w:hAnsiTheme="minorEastAsia" w:cs="Arial"/>
          <w:kern w:val="0"/>
          <w:sz w:val="22"/>
          <w:szCs w:val="22"/>
          <w:shd w:val="clear" w:color="auto" w:fill="FFFFFF"/>
          <w:lang w:eastAsia="zh-CN"/>
        </w:rPr>
      </w:pPr>
      <w:r w:rsidRPr="006E7DB6">
        <w:rPr>
          <w:rFonts w:asciiTheme="minorEastAsia" w:eastAsiaTheme="minorEastAsia" w:hAnsiTheme="minorEastAsia" w:cs="Arial"/>
          <w:noProof/>
          <w:kern w:val="0"/>
          <w:sz w:val="22"/>
          <w:szCs w:val="22"/>
          <w:shd w:val="clear" w:color="auto" w:fill="FFFFFF"/>
          <w:lang w:eastAsia="en-US" w:bidi="ar-SA"/>
        </w:rPr>
        <w:drawing>
          <wp:inline distT="0" distB="0" distL="0" distR="0" wp14:anchorId="771658ED" wp14:editId="2F5E78AB">
            <wp:extent cx="3749040" cy="234315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x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59EB2" w14:textId="191FBE4F" w:rsidR="00F8016B" w:rsidRPr="001E1AFE" w:rsidRDefault="00F8016B" w:rsidP="00F8016B">
      <w:pPr>
        <w:contextualSpacing/>
        <w:jc w:val="center"/>
        <w:rPr>
          <w:rFonts w:asciiTheme="minorHAnsi" w:eastAsiaTheme="minorEastAsia" w:hAnsiTheme="minorHAnsi" w:cs="Arial"/>
          <w:i/>
          <w:kern w:val="0"/>
          <w:sz w:val="20"/>
          <w:szCs w:val="20"/>
          <w:shd w:val="clear" w:color="auto" w:fill="FFFFFF"/>
          <w:lang w:eastAsia="zh-CN"/>
        </w:rPr>
      </w:pPr>
      <w:r w:rsidRPr="001E1AFE">
        <w:rPr>
          <w:rFonts w:asciiTheme="minorHAnsi" w:eastAsiaTheme="minorEastAsia" w:hAnsiTheme="minorHAnsi" w:cs="Arial"/>
          <w:i/>
          <w:kern w:val="0"/>
          <w:sz w:val="20"/>
          <w:szCs w:val="20"/>
          <w:shd w:val="clear" w:color="auto" w:fill="FFFFFF"/>
          <w:lang w:eastAsia="zh-CN"/>
        </w:rPr>
        <w:t>为您的模型开发一个独特的解决方案：湍流搅拌器</w:t>
      </w:r>
      <w:r w:rsidRPr="001E1AFE">
        <w:rPr>
          <w:rFonts w:asciiTheme="minorHAnsi" w:eastAsiaTheme="minorEastAsia" w:hAnsiTheme="minorHAnsi" w:cs="Arial"/>
          <w:i/>
          <w:kern w:val="0"/>
          <w:sz w:val="20"/>
          <w:szCs w:val="20"/>
          <w:shd w:val="clear" w:color="auto" w:fill="FFFFFF"/>
          <w:lang w:eastAsia="zh-CN"/>
        </w:rPr>
        <w:t>App</w:t>
      </w:r>
      <w:r w:rsidRPr="001E1AFE">
        <w:rPr>
          <w:rFonts w:asciiTheme="minorHAnsi" w:eastAsiaTheme="minorEastAsia" w:hAnsiTheme="minorHAnsi" w:cs="Arial"/>
          <w:i/>
          <w:kern w:val="0"/>
          <w:sz w:val="20"/>
          <w:szCs w:val="20"/>
          <w:shd w:val="clear" w:color="auto" w:fill="FFFFFF"/>
          <w:lang w:eastAsia="zh-CN"/>
        </w:rPr>
        <w:br/>
      </w:r>
      <w:r w:rsidR="00F521DE">
        <w:rPr>
          <w:rFonts w:asciiTheme="minorHAnsi" w:eastAsiaTheme="minorEastAsia" w:hAnsiTheme="minorHAnsi" w:cs="Arial" w:hint="eastAsia"/>
          <w:i/>
          <w:kern w:val="0"/>
          <w:sz w:val="20"/>
          <w:szCs w:val="20"/>
          <w:shd w:val="clear" w:color="auto" w:fill="FFFFFF"/>
          <w:lang w:eastAsia="zh-CN"/>
        </w:rPr>
        <w:t>通过</w:t>
      </w:r>
      <w:r w:rsidR="003008E3">
        <w:rPr>
          <w:rFonts w:asciiTheme="minorHAnsi" w:eastAsiaTheme="minorEastAsia" w:hAnsiTheme="minorHAnsi" w:cs="Arial" w:hint="eastAsia"/>
          <w:i/>
          <w:kern w:val="0"/>
          <w:sz w:val="20"/>
          <w:szCs w:val="20"/>
          <w:shd w:val="clear" w:color="auto" w:fill="FFFFFF"/>
          <w:lang w:eastAsia="zh-CN"/>
        </w:rPr>
        <w:t xml:space="preserve"> </w:t>
      </w:r>
      <w:r w:rsidRPr="001E1AFE">
        <w:rPr>
          <w:rFonts w:asciiTheme="minorHAnsi" w:eastAsiaTheme="minorEastAsia" w:hAnsiTheme="minorHAnsi" w:cs="Arial"/>
          <w:i/>
          <w:kern w:val="0"/>
          <w:sz w:val="20"/>
          <w:szCs w:val="20"/>
          <w:shd w:val="clear" w:color="auto" w:fill="FFFFFF"/>
          <w:lang w:eastAsia="zh-CN"/>
        </w:rPr>
        <w:t>COMSOL Multiphysics</w:t>
      </w:r>
      <w:r w:rsidR="008A4354">
        <w:rPr>
          <w:rFonts w:asciiTheme="minorHAnsi" w:eastAsiaTheme="minorEastAsia" w:hAnsiTheme="minorHAnsi" w:cs="Arial"/>
          <w:i/>
          <w:kern w:val="0"/>
          <w:sz w:val="20"/>
          <w:szCs w:val="20"/>
          <w:shd w:val="clear" w:color="auto" w:fill="FFFFFF"/>
          <w:lang w:eastAsia="zh-CN"/>
        </w:rPr>
        <w:t xml:space="preserve"> </w:t>
      </w:r>
      <w:r w:rsidRPr="001E1AFE">
        <w:rPr>
          <w:rFonts w:asciiTheme="minorHAnsi" w:eastAsiaTheme="minorEastAsia" w:hAnsiTheme="minorHAnsi" w:cs="Arial"/>
          <w:i/>
          <w:kern w:val="0"/>
          <w:sz w:val="20"/>
          <w:szCs w:val="20"/>
          <w:shd w:val="clear" w:color="auto" w:fill="FFFFFF"/>
          <w:lang w:eastAsia="zh-CN"/>
        </w:rPr>
        <w:t>5.0</w:t>
      </w:r>
      <w:r w:rsidR="003008E3">
        <w:rPr>
          <w:rFonts w:asciiTheme="minorHAnsi" w:eastAsiaTheme="minorEastAsia" w:hAnsiTheme="minorHAnsi" w:cs="Arial"/>
          <w:i/>
          <w:kern w:val="0"/>
          <w:sz w:val="20"/>
          <w:szCs w:val="20"/>
          <w:shd w:val="clear" w:color="auto" w:fill="FFFFFF"/>
          <w:lang w:eastAsia="zh-CN"/>
        </w:rPr>
        <w:t xml:space="preserve"> </w:t>
      </w:r>
      <w:r w:rsidRPr="001E1AFE">
        <w:rPr>
          <w:rFonts w:asciiTheme="minorHAnsi" w:eastAsiaTheme="minorEastAsia" w:hAnsiTheme="minorHAnsi" w:cs="Arial"/>
          <w:i/>
          <w:kern w:val="0"/>
          <w:sz w:val="20"/>
          <w:szCs w:val="20"/>
          <w:shd w:val="clear" w:color="auto" w:fill="FFFFFF"/>
          <w:lang w:eastAsia="zh-CN"/>
        </w:rPr>
        <w:t>中的</w:t>
      </w:r>
      <w:r w:rsidR="003008E3">
        <w:rPr>
          <w:rFonts w:asciiTheme="minorHAnsi" w:eastAsiaTheme="minorEastAsia" w:hAnsiTheme="minorHAnsi" w:cs="Arial" w:hint="eastAsia"/>
          <w:i/>
          <w:kern w:val="0"/>
          <w:sz w:val="20"/>
          <w:szCs w:val="20"/>
          <w:shd w:val="clear" w:color="auto" w:fill="FFFFFF"/>
          <w:lang w:eastAsia="zh-CN"/>
        </w:rPr>
        <w:t xml:space="preserve"> </w:t>
      </w:r>
      <w:r w:rsidRPr="001E1AFE">
        <w:rPr>
          <w:rFonts w:asciiTheme="minorHAnsi" w:eastAsiaTheme="minorEastAsia" w:hAnsiTheme="minorHAnsi" w:cs="Arial"/>
          <w:i/>
          <w:kern w:val="0"/>
          <w:sz w:val="20"/>
          <w:szCs w:val="20"/>
          <w:shd w:val="clear" w:color="auto" w:fill="FFFFFF"/>
          <w:lang w:eastAsia="zh-CN"/>
        </w:rPr>
        <w:t>App</w:t>
      </w:r>
      <w:r w:rsidR="003008E3">
        <w:rPr>
          <w:rFonts w:asciiTheme="minorHAnsi" w:eastAsiaTheme="minorEastAsia" w:hAnsiTheme="minorHAnsi" w:cs="Arial"/>
          <w:i/>
          <w:kern w:val="0"/>
          <w:sz w:val="20"/>
          <w:szCs w:val="20"/>
          <w:shd w:val="clear" w:color="auto" w:fill="FFFFFF"/>
          <w:lang w:eastAsia="zh-CN"/>
        </w:rPr>
        <w:t xml:space="preserve"> </w:t>
      </w:r>
      <w:r w:rsidRPr="001E1AFE">
        <w:rPr>
          <w:rFonts w:asciiTheme="minorHAnsi" w:eastAsiaTheme="minorEastAsia" w:hAnsiTheme="minorHAnsi" w:cs="Arial"/>
          <w:i/>
          <w:kern w:val="0"/>
          <w:sz w:val="20"/>
          <w:szCs w:val="20"/>
          <w:shd w:val="clear" w:color="auto" w:fill="FFFFFF"/>
          <w:lang w:eastAsia="zh-CN"/>
        </w:rPr>
        <w:t>开发器创建</w:t>
      </w:r>
    </w:p>
    <w:p w14:paraId="2685C8FD" w14:textId="77777777" w:rsidR="00F8016B" w:rsidRPr="006E7DB6" w:rsidRDefault="00F8016B" w:rsidP="00F8016B">
      <w:pPr>
        <w:contextualSpacing/>
        <w:rPr>
          <w:rFonts w:asciiTheme="minorEastAsia" w:eastAsiaTheme="minorEastAsia" w:hAnsiTheme="minorEastAsia" w:cs="Arial"/>
          <w:kern w:val="0"/>
          <w:sz w:val="18"/>
          <w:szCs w:val="22"/>
          <w:lang w:eastAsia="zh-CN"/>
        </w:rPr>
      </w:pPr>
    </w:p>
    <w:p w14:paraId="757C5FD5" w14:textId="2CF390D2" w:rsidR="00F8016B" w:rsidRPr="001E1AFE" w:rsidRDefault="00F8016B" w:rsidP="00F8016B">
      <w:pPr>
        <w:contextualSpacing/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</w:pPr>
      <w:r w:rsidRPr="001E1AFE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很多</w:t>
      </w:r>
      <w:r w:rsidRPr="001E1AFE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 xml:space="preserve"> COMSOL </w:t>
      </w:r>
      <w:r w:rsidRPr="001E1AFE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用户都对</w:t>
      </w:r>
      <w:r w:rsidRPr="001E1AFE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 xml:space="preserve"> App </w:t>
      </w:r>
      <w:r w:rsidRPr="001E1AFE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开发器的</w:t>
      </w:r>
      <w:r w:rsidR="00106259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发布</w:t>
      </w:r>
      <w:r w:rsidRPr="001E1AFE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表示很兴奋，</w:t>
      </w:r>
      <w:r w:rsidR="00F521DE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“</w:t>
      </w:r>
      <w:r w:rsidRPr="001E1AFE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App</w:t>
      </w:r>
      <w:r w:rsidR="002A3077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开发器</w:t>
      </w:r>
      <w:r w:rsidR="005749D8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将</w:t>
      </w:r>
      <w:r w:rsidR="002A3077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是</w:t>
      </w:r>
      <w:r w:rsidR="005749D8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源</w:t>
      </w:r>
      <w:r w:rsidR="002A3077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于</w:t>
      </w:r>
      <w:r w:rsidR="002A3077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 xml:space="preserve">COMSOL </w:t>
      </w:r>
      <w:r w:rsidR="002A3077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的最大革新</w:t>
      </w:r>
      <w:r w:rsidRPr="001E1AFE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，</w:t>
      </w:r>
      <w:r w:rsidR="00F521DE">
        <w:rPr>
          <w:rFonts w:asciiTheme="minorHAnsi" w:eastAsiaTheme="minorEastAsia" w:hAnsiTheme="minorHAnsi" w:cs="Arial" w:hint="eastAsia"/>
          <w:iCs/>
          <w:kern w:val="0"/>
          <w:sz w:val="22"/>
          <w:szCs w:val="22"/>
          <w:lang w:eastAsia="zh-CN"/>
        </w:rPr>
        <w:t>”</w:t>
      </w:r>
      <w:r w:rsidRPr="001E1AFE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 xml:space="preserve"> </w:t>
      </w:r>
      <w:proofErr w:type="spellStart"/>
      <w:r w:rsidRPr="001E1AFE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Prysmian</w:t>
      </w:r>
      <w:proofErr w:type="spellEnd"/>
      <w:r w:rsidRPr="001E1AFE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 xml:space="preserve"> </w:t>
      </w:r>
      <w:r w:rsidRPr="001E1AFE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的仿真</w:t>
      </w:r>
      <w:r w:rsidR="005749D8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建模</w:t>
      </w:r>
      <w:r w:rsidRPr="001E1AFE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专家</w:t>
      </w:r>
      <w:r w:rsidRPr="001E1AFE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 xml:space="preserve"> Massimo </w:t>
      </w:r>
      <w:proofErr w:type="spellStart"/>
      <w:r w:rsidRPr="001E1AFE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Bechis</w:t>
      </w:r>
      <w:proofErr w:type="spellEnd"/>
      <w:r w:rsidRPr="001E1AFE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 xml:space="preserve"> </w:t>
      </w:r>
      <w:r w:rsidRPr="001E1AFE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说，</w:t>
      </w:r>
      <w:r w:rsidR="00F521DE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“</w:t>
      </w:r>
      <w:r w:rsidR="002A3077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根据</w:t>
      </w:r>
      <w:r w:rsidRPr="001E1AFE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我们</w:t>
      </w:r>
      <w:r w:rsidR="002A3077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的</w:t>
      </w:r>
      <w:r w:rsidRPr="001E1AFE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预测</w:t>
      </w:r>
      <w:r w:rsidR="002A3077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，与现有方式相比，</w:t>
      </w:r>
      <w:r w:rsidRPr="001E1AFE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通过</w:t>
      </w:r>
      <w:r w:rsidR="002A3077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提供定制化的</w:t>
      </w:r>
      <w:r w:rsidR="003008E3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 xml:space="preserve"> </w:t>
      </w:r>
      <w:r w:rsidRPr="001E1AFE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App</w:t>
      </w:r>
      <w:r w:rsidR="003008E3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 xml:space="preserve"> </w:t>
      </w:r>
      <w:r w:rsidR="002A3077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，</w:t>
      </w:r>
      <w:r w:rsidR="00F521DE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我们</w:t>
      </w:r>
      <w:r w:rsidR="005749D8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部门</w:t>
      </w:r>
      <w:r w:rsidR="00F521DE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用于</w:t>
      </w:r>
      <w:r w:rsidR="00F521DE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向</w:t>
      </w:r>
      <w:r w:rsidR="002A3077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公司其他部门</w:t>
      </w:r>
      <w:r w:rsidR="00F521DE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提供</w:t>
      </w:r>
      <w:r w:rsidR="002A3077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仿真</w:t>
      </w:r>
      <w:r w:rsidR="0007000C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计算</w:t>
      </w:r>
      <w:r w:rsidR="00F521DE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的时间</w:t>
      </w:r>
      <w:r w:rsidR="002A3077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将</w:t>
      </w:r>
      <w:r w:rsidR="00F521DE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减少</w:t>
      </w:r>
      <w:r w:rsidR="003008E3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 xml:space="preserve"> </w:t>
      </w:r>
      <w:r w:rsidRPr="001E1AFE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30%-40%</w:t>
      </w:r>
      <w:r w:rsidR="003008E3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 xml:space="preserve"> </w:t>
      </w:r>
      <w:r w:rsidR="005749D8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，</w:t>
      </w:r>
      <w:r w:rsidR="00AF24DC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这</w:t>
      </w:r>
      <w:r w:rsidR="005749D8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将</w:t>
      </w:r>
      <w:r w:rsidR="00B4459D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同时</w:t>
      </w:r>
      <w:r w:rsidR="002A3077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改变</w:t>
      </w:r>
      <w:r w:rsidR="00216C80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设计和研发部门</w:t>
      </w:r>
      <w:r w:rsidR="002A3077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的</w:t>
      </w:r>
      <w:r w:rsidR="00216C80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工作</w:t>
      </w:r>
      <w:r w:rsidR="002A3077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方式，</w:t>
      </w:r>
      <w:r w:rsidR="00AF24DC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大大</w:t>
      </w:r>
      <w:r w:rsidR="00B4459D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提升</w:t>
      </w:r>
      <w:r w:rsidRPr="001E1AFE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工作效率。</w:t>
      </w:r>
      <w:r w:rsidR="00F521DE">
        <w:rPr>
          <w:rFonts w:asciiTheme="minorHAnsi" w:eastAsiaTheme="minorEastAsia" w:hAnsiTheme="minorHAnsi" w:cs="Arial" w:hint="eastAsia"/>
          <w:iCs/>
          <w:kern w:val="0"/>
          <w:sz w:val="22"/>
          <w:szCs w:val="22"/>
          <w:lang w:eastAsia="zh-CN"/>
        </w:rPr>
        <w:t>”</w:t>
      </w:r>
    </w:p>
    <w:p w14:paraId="3F756AFC" w14:textId="77777777" w:rsidR="00F8016B" w:rsidRPr="006E7DB6" w:rsidRDefault="00F8016B" w:rsidP="00F8016B">
      <w:pPr>
        <w:contextualSpacing/>
        <w:rPr>
          <w:rFonts w:asciiTheme="minorEastAsia" w:eastAsiaTheme="minorEastAsia" w:hAnsiTheme="minorEastAsia" w:cs="Arial"/>
          <w:kern w:val="0"/>
          <w:sz w:val="18"/>
          <w:szCs w:val="22"/>
          <w:shd w:val="clear" w:color="auto" w:fill="FFFFFF"/>
          <w:lang w:eastAsia="zh-CN"/>
        </w:rPr>
      </w:pPr>
    </w:p>
    <w:p w14:paraId="16962216" w14:textId="096A20D3" w:rsidR="00F8016B" w:rsidRPr="001E1AFE" w:rsidRDefault="00F8016B" w:rsidP="003008E3">
      <w:pPr>
        <w:contextualSpacing/>
        <w:rPr>
          <w:rFonts w:asciiTheme="minorHAnsi" w:eastAsiaTheme="majorEastAsia" w:hAnsiTheme="minorHAnsi" w:cs="Arial"/>
          <w:kern w:val="0"/>
          <w:sz w:val="22"/>
          <w:szCs w:val="22"/>
          <w:shd w:val="clear" w:color="auto" w:fill="FFFFFF"/>
          <w:lang w:eastAsia="zh-CN"/>
        </w:rPr>
      </w:pPr>
      <w:r w:rsidRPr="001E1AFE">
        <w:rPr>
          <w:rFonts w:asciiTheme="minorHAnsi" w:eastAsiaTheme="majorEastAsia" w:hAnsiTheme="minorHAnsi" w:cs="Arial"/>
          <w:kern w:val="0"/>
          <w:sz w:val="22"/>
          <w:szCs w:val="22"/>
          <w:shd w:val="clear" w:color="auto" w:fill="FFFFFF"/>
          <w:lang w:eastAsia="zh-CN"/>
        </w:rPr>
        <w:t>COMSOL</w:t>
      </w:r>
      <w:r w:rsidR="00F521DE">
        <w:rPr>
          <w:rFonts w:asciiTheme="minorHAnsi" w:eastAsiaTheme="majorEastAsia" w:hAnsiTheme="minorHAnsi" w:cs="Arial"/>
          <w:kern w:val="0"/>
          <w:sz w:val="22"/>
          <w:szCs w:val="22"/>
          <w:shd w:val="clear" w:color="auto" w:fill="FFFFFF"/>
          <w:lang w:eastAsia="zh-CN"/>
        </w:rPr>
        <w:t>年会的参会者</w:t>
      </w:r>
      <w:r w:rsidR="00B4459D">
        <w:rPr>
          <w:rFonts w:asciiTheme="minorHAnsi" w:eastAsiaTheme="maj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都会</w:t>
      </w:r>
      <w:r w:rsidR="00F521DE">
        <w:rPr>
          <w:rFonts w:asciiTheme="minorHAnsi" w:eastAsiaTheme="maj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收到</w:t>
      </w:r>
      <w:r w:rsidR="003008E3">
        <w:rPr>
          <w:rFonts w:asciiTheme="minorHAnsi" w:eastAsiaTheme="maj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 xml:space="preserve"> </w:t>
      </w:r>
      <w:r w:rsidRPr="001E1AFE">
        <w:rPr>
          <w:rFonts w:asciiTheme="minorHAnsi" w:eastAsiaTheme="majorEastAsia" w:hAnsiTheme="minorHAnsi" w:cs="Arial"/>
          <w:kern w:val="0"/>
          <w:sz w:val="22"/>
          <w:szCs w:val="22"/>
          <w:shd w:val="clear" w:color="auto" w:fill="FFFFFF"/>
          <w:lang w:eastAsia="zh-CN"/>
        </w:rPr>
        <w:t>COMSOL Multiphysics 5.0</w:t>
      </w:r>
      <w:r w:rsidR="003008E3">
        <w:rPr>
          <w:rFonts w:asciiTheme="minorHAnsi" w:eastAsiaTheme="majorEastAsia" w:hAnsiTheme="minorHAnsi" w:cs="Arial"/>
          <w:kern w:val="0"/>
          <w:sz w:val="22"/>
          <w:szCs w:val="22"/>
          <w:shd w:val="clear" w:color="auto" w:fill="FFFFFF"/>
          <w:lang w:eastAsia="zh-CN"/>
        </w:rPr>
        <w:t xml:space="preserve"> </w:t>
      </w:r>
      <w:r w:rsidR="00B4459D">
        <w:rPr>
          <w:rFonts w:asciiTheme="minorHAnsi" w:eastAsiaTheme="maj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的</w:t>
      </w:r>
      <w:r w:rsidRPr="001E1AFE">
        <w:rPr>
          <w:rFonts w:asciiTheme="minorHAnsi" w:eastAsiaTheme="majorEastAsia" w:hAnsiTheme="minorHAnsi" w:cs="Arial"/>
          <w:kern w:val="0"/>
          <w:sz w:val="22"/>
          <w:szCs w:val="22"/>
          <w:shd w:val="clear" w:color="auto" w:fill="FFFFFF"/>
          <w:lang w:eastAsia="zh-CN"/>
        </w:rPr>
        <w:t>预发布版本，其中</w:t>
      </w:r>
      <w:r w:rsidR="00B4459D">
        <w:rPr>
          <w:rFonts w:asciiTheme="minorHAnsi" w:eastAsiaTheme="maj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已</w:t>
      </w:r>
      <w:r w:rsidR="001E1AFE">
        <w:rPr>
          <w:rFonts w:asciiTheme="minorHAnsi" w:eastAsiaTheme="maj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包含</w:t>
      </w:r>
      <w:r w:rsidR="003008E3">
        <w:rPr>
          <w:rFonts w:asciiTheme="minorHAnsi" w:eastAsiaTheme="maj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 xml:space="preserve"> </w:t>
      </w:r>
      <w:r w:rsidRPr="001E1AFE">
        <w:rPr>
          <w:rFonts w:asciiTheme="minorHAnsi" w:eastAsiaTheme="majorEastAsia" w:hAnsiTheme="minorHAnsi" w:cs="Arial"/>
          <w:kern w:val="0"/>
          <w:sz w:val="22"/>
          <w:szCs w:val="22"/>
          <w:shd w:val="clear" w:color="auto" w:fill="FFFFFF"/>
          <w:lang w:eastAsia="zh-CN"/>
        </w:rPr>
        <w:t xml:space="preserve">Windows® </w:t>
      </w:r>
      <w:r w:rsidRPr="001E1AFE">
        <w:rPr>
          <w:rFonts w:asciiTheme="minorHAnsi" w:eastAsiaTheme="majorEastAsia" w:hAnsiTheme="minorHAnsi" w:cs="Arial"/>
          <w:kern w:val="0"/>
          <w:sz w:val="22"/>
          <w:szCs w:val="22"/>
          <w:shd w:val="clear" w:color="auto" w:fill="FFFFFF"/>
          <w:lang w:eastAsia="zh-CN"/>
        </w:rPr>
        <w:t>版本的</w:t>
      </w:r>
      <w:r w:rsidRPr="001E1AFE">
        <w:rPr>
          <w:rFonts w:asciiTheme="minorHAnsi" w:eastAsiaTheme="majorEastAsia" w:hAnsiTheme="minorHAnsi" w:cs="Arial"/>
          <w:kern w:val="0"/>
          <w:sz w:val="22"/>
          <w:szCs w:val="22"/>
          <w:shd w:val="clear" w:color="auto" w:fill="FFFFFF"/>
          <w:lang w:eastAsia="zh-CN"/>
        </w:rPr>
        <w:t>App</w:t>
      </w:r>
      <w:r w:rsidR="003008E3">
        <w:rPr>
          <w:rFonts w:asciiTheme="minorHAnsi" w:eastAsiaTheme="majorEastAsia" w:hAnsiTheme="minorHAnsi" w:cs="Arial"/>
          <w:kern w:val="0"/>
          <w:sz w:val="22"/>
          <w:szCs w:val="22"/>
          <w:shd w:val="clear" w:color="auto" w:fill="FFFFFF"/>
          <w:lang w:eastAsia="zh-CN"/>
        </w:rPr>
        <w:t xml:space="preserve"> </w:t>
      </w:r>
      <w:r w:rsidRPr="001E1AFE">
        <w:rPr>
          <w:rFonts w:asciiTheme="minorHAnsi" w:eastAsiaTheme="majorEastAsia" w:hAnsiTheme="minorHAnsi" w:cs="Arial"/>
          <w:kern w:val="0"/>
          <w:sz w:val="22"/>
          <w:szCs w:val="22"/>
          <w:shd w:val="clear" w:color="auto" w:fill="FFFFFF"/>
          <w:lang w:eastAsia="zh-CN"/>
        </w:rPr>
        <w:t>开发器。</w:t>
      </w:r>
    </w:p>
    <w:p w14:paraId="18A665FC" w14:textId="77777777" w:rsidR="00F8016B" w:rsidRPr="006E7DB6" w:rsidRDefault="00F8016B" w:rsidP="00F8016B">
      <w:pPr>
        <w:contextualSpacing/>
        <w:rPr>
          <w:rFonts w:asciiTheme="minorEastAsia" w:eastAsiaTheme="minorEastAsia" w:hAnsiTheme="minorEastAsia" w:cs="Arial"/>
          <w:kern w:val="0"/>
          <w:sz w:val="18"/>
          <w:szCs w:val="22"/>
          <w:shd w:val="clear" w:color="auto" w:fill="FFFFFF"/>
          <w:lang w:eastAsia="zh-CN"/>
        </w:rPr>
      </w:pPr>
    </w:p>
    <w:p w14:paraId="42A32CAB" w14:textId="77777777" w:rsidR="00F8016B" w:rsidRPr="001E1AFE" w:rsidRDefault="00F8016B" w:rsidP="00F8016B">
      <w:pPr>
        <w:contextualSpacing/>
        <w:rPr>
          <w:rFonts w:asciiTheme="minorHAnsi" w:eastAsiaTheme="minorEastAsia" w:hAnsiTheme="minorHAnsi" w:cs="Arial"/>
          <w:b/>
          <w:kern w:val="0"/>
          <w:szCs w:val="22"/>
          <w:shd w:val="clear" w:color="auto" w:fill="FFFFFF"/>
          <w:lang w:eastAsia="zh-CN"/>
        </w:rPr>
      </w:pPr>
      <w:r w:rsidRPr="001E1AFE">
        <w:rPr>
          <w:rFonts w:asciiTheme="minorHAnsi" w:eastAsiaTheme="minorEastAsia" w:hAnsiTheme="minorHAnsi" w:cs="Arial"/>
          <w:b/>
          <w:noProof/>
          <w:kern w:val="0"/>
          <w:szCs w:val="22"/>
          <w:shd w:val="clear" w:color="auto" w:fill="FFFFFF"/>
          <w:lang w:eastAsia="en-US" w:bidi="ar-SA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5647FE07" wp14:editId="22E93E71">
                <wp:simplePos x="0" y="0"/>
                <wp:positionH relativeFrom="column">
                  <wp:posOffset>3442335</wp:posOffset>
                </wp:positionH>
                <wp:positionV relativeFrom="paragraph">
                  <wp:posOffset>77470</wp:posOffset>
                </wp:positionV>
                <wp:extent cx="2858135" cy="2573020"/>
                <wp:effectExtent l="0" t="0" r="0" b="0"/>
                <wp:wrapTight wrapText="bothSides">
                  <wp:wrapPolygon edited="0">
                    <wp:start x="0" y="0"/>
                    <wp:lineTo x="0" y="21429"/>
                    <wp:lineTo x="21451" y="21429"/>
                    <wp:lineTo x="21451" y="0"/>
                    <wp:lineTo x="0" y="0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135" cy="2573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7AA7F0" w14:textId="77777777" w:rsidR="00F8016B" w:rsidRPr="00F8016B" w:rsidRDefault="00F8016B" w:rsidP="00F8016B">
                            <w:pPr>
                              <w:rPr>
                                <w:rFonts w:asciiTheme="minorHAnsi" w:hAnsiTheme="minorHAnsi"/>
                                <w:i/>
                                <w:kern w:val="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F8016B">
                              <w:rPr>
                                <w:rFonts w:asciiTheme="minorHAnsi" w:hAnsiTheme="minorHAnsi"/>
                                <w:i/>
                                <w:noProof/>
                                <w:kern w:val="0"/>
                                <w:sz w:val="20"/>
                                <w:szCs w:val="20"/>
                                <w:lang w:eastAsia="en-US" w:bidi="ar-SA"/>
                              </w:rPr>
                              <w:drawing>
                                <wp:inline distT="0" distB="0" distL="0" distR="0" wp14:anchorId="07ABD830" wp14:editId="04C06767">
                                  <wp:extent cx="2916504" cy="2107096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tonian_telescope_collage.png"/>
                                          <pic:cNvPicPr/>
                                        </pic:nvPicPr>
                                        <pic:blipFill rotWithShape="1"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6504" cy="2107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898253" w14:textId="77777777" w:rsidR="00F8016B" w:rsidRPr="00F8016B" w:rsidRDefault="00F8016B" w:rsidP="00F8016B">
                            <w:pPr>
                              <w:rPr>
                                <w:rFonts w:asciiTheme="minorHAnsi" w:hAnsiTheme="minorHAnsi"/>
                                <w:i/>
                                <w:kern w:val="0"/>
                                <w:sz w:val="6"/>
                                <w:szCs w:val="20"/>
                                <w:lang w:eastAsia="zh-CN"/>
                              </w:rPr>
                            </w:pPr>
                          </w:p>
                          <w:p w14:paraId="28595F5A" w14:textId="77777777" w:rsidR="00F8016B" w:rsidRPr="00F8016B" w:rsidRDefault="00F8016B" w:rsidP="00F8016B">
                            <w:pPr>
                              <w:rPr>
                                <w:kern w:val="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647FE0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71.05pt;margin-top:6.1pt;width:225.05pt;height:202.6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" fillcolor="white [3201]" stroked="f" strokeweight=".5pt">
                <v:textbox inset="0,0,0,0">
                  <w:txbxContent>
                    <w:p w14:paraId="367AA7F0" w14:textId="77777777" w:rsidR="00F8016B" w:rsidRPr="00F8016B" w:rsidRDefault="00F8016B" w:rsidP="00F8016B">
                      <w:pPr>
                        <w:rPr>
                          <w:rFonts w:asciiTheme="minorHAnsi" w:hAnsiTheme="minorHAnsi"/>
                          <w:i/>
                          <w:kern w:val="0"/>
                          <w:sz w:val="20"/>
                          <w:szCs w:val="20"/>
                          <w:lang w:eastAsia="zh-CN"/>
                        </w:rPr>
                      </w:pPr>
                      <w:r w:rsidRPr="00F8016B">
                        <w:rPr>
                          <w:rFonts w:asciiTheme="minorHAnsi" w:hAnsiTheme="minorHAnsi"/>
                          <w:i/>
                          <w:noProof/>
                          <w:kern w:val="0"/>
                          <w:sz w:val="20"/>
                          <w:szCs w:val="20"/>
                          <w:lang w:eastAsia="zh-CN" w:bidi="ar-SA"/>
                        </w:rPr>
                        <w:drawing>
                          <wp:inline distT="0" distB="0" distL="0" distR="0" wp14:anchorId="07ABD830" wp14:editId="04C06767">
                            <wp:extent cx="2916504" cy="2107096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tonian_telescope_collage.png"/>
                                    <pic:cNvPicPr/>
                                  </pic:nvPicPr>
                                  <pic:blipFill rotWithShape="1"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16504" cy="210709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898253" w14:textId="77777777" w:rsidR="00F8016B" w:rsidRPr="00F8016B" w:rsidRDefault="00F8016B" w:rsidP="00F8016B">
                      <w:pPr>
                        <w:rPr>
                          <w:rFonts w:asciiTheme="minorHAnsi" w:hAnsiTheme="minorHAnsi"/>
                          <w:i/>
                          <w:kern w:val="0"/>
                          <w:sz w:val="6"/>
                          <w:szCs w:val="20"/>
                          <w:lang w:eastAsia="zh-CN"/>
                        </w:rPr>
                      </w:pPr>
                    </w:p>
                    <w:p w14:paraId="28595F5A" w14:textId="77777777" w:rsidR="00F8016B" w:rsidRPr="00F8016B" w:rsidRDefault="00F8016B" w:rsidP="00F8016B">
                      <w:pPr>
                        <w:rPr>
                          <w:kern w:val="0"/>
                          <w:lang w:eastAsia="zh-CN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E1AFE">
        <w:rPr>
          <w:rFonts w:asciiTheme="minorHAnsi" w:eastAsiaTheme="minorEastAsia" w:hAnsiTheme="minorHAnsi" w:cs="Arial"/>
          <w:b/>
          <w:kern w:val="0"/>
          <w:szCs w:val="22"/>
          <w:shd w:val="clear" w:color="auto" w:fill="FFFFFF"/>
          <w:lang w:eastAsia="zh-CN"/>
        </w:rPr>
        <w:t>产品库中新增的三个模块</w:t>
      </w:r>
    </w:p>
    <w:p w14:paraId="08F577D6" w14:textId="75924BBE" w:rsidR="00F8016B" w:rsidRPr="001E1AFE" w:rsidRDefault="00F521DE" w:rsidP="00F8016B">
      <w:pPr>
        <w:contextualSpacing/>
        <w:rPr>
          <w:rFonts w:asciiTheme="minorHAnsi" w:eastAsiaTheme="minorEastAsia" w:hAnsiTheme="minorHAnsi" w:cs="Arial"/>
          <w:iCs/>
          <w:kern w:val="0"/>
          <w:sz w:val="22"/>
          <w:szCs w:val="22"/>
          <w:lang w:eastAsia="zh-CN"/>
        </w:rPr>
      </w:pPr>
      <w:r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5.0</w:t>
      </w:r>
      <w:r w:rsidR="003008E3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 xml:space="preserve"> </w:t>
      </w:r>
      <w:r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版本新增</w:t>
      </w:r>
      <w:r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了三个模块</w:t>
      </w:r>
      <w:r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，</w:t>
      </w:r>
      <w:r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即</w:t>
      </w:r>
      <w:r w:rsidRPr="001E1AFE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射线光学模块、设计模块，以及</w:t>
      </w:r>
      <w:r w:rsidRPr="001E1AFE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 xml:space="preserve"> LiveLink™ for Revit®</w:t>
      </w:r>
      <w:r w:rsidR="00582E64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，</w:t>
      </w:r>
      <w:r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进一步</w:t>
      </w:r>
      <w:r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拓展了</w:t>
      </w:r>
      <w:r w:rsidR="00AD6657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 xml:space="preserve"> </w:t>
      </w:r>
      <w:r w:rsidR="00F8016B" w:rsidRPr="001E1AFE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COMSOL Multiphysics</w:t>
      </w:r>
      <w:r w:rsidR="00AD6657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 xml:space="preserve"> </w:t>
      </w:r>
      <w:r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的</w:t>
      </w:r>
      <w:r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产品库</w:t>
      </w:r>
      <w:r w:rsidR="00F8016B" w:rsidRPr="001E1AFE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。</w:t>
      </w:r>
      <w:r w:rsidR="001E1AFE">
        <w:rPr>
          <w:rFonts w:asciiTheme="minorHAnsi" w:eastAsiaTheme="minorEastAsia" w:hAnsiTheme="minorHAnsi" w:cs="Arial" w:hint="eastAsia"/>
          <w:iCs/>
          <w:kern w:val="0"/>
          <w:sz w:val="22"/>
          <w:szCs w:val="22"/>
          <w:lang w:eastAsia="zh-CN"/>
        </w:rPr>
        <w:t>“</w:t>
      </w:r>
      <w:r w:rsidR="001E1AFE">
        <w:rPr>
          <w:rFonts w:asciiTheme="minorHAnsi" w:eastAsiaTheme="minorEastAsia" w:hAnsiTheme="minorHAnsi" w:cs="Arial"/>
          <w:iCs/>
          <w:kern w:val="0"/>
          <w:sz w:val="22"/>
          <w:szCs w:val="22"/>
          <w:lang w:eastAsia="zh-CN"/>
        </w:rPr>
        <w:t>射线光学模块提供了专业用户期待已久的功能，我们很高兴能在这个版本中</w:t>
      </w:r>
      <w:r w:rsidR="00377BA5">
        <w:rPr>
          <w:rFonts w:asciiTheme="minorHAnsi" w:eastAsiaTheme="minorEastAsia" w:hAnsiTheme="minorHAnsi" w:cs="Arial" w:hint="eastAsia"/>
          <w:iCs/>
          <w:kern w:val="0"/>
          <w:sz w:val="22"/>
          <w:szCs w:val="22"/>
          <w:lang w:eastAsia="zh-CN"/>
        </w:rPr>
        <w:t>及时</w:t>
      </w:r>
      <w:r w:rsidR="00F8016B" w:rsidRPr="001E1AFE">
        <w:rPr>
          <w:rFonts w:asciiTheme="minorHAnsi" w:eastAsiaTheme="minorEastAsia" w:hAnsiTheme="minorHAnsi" w:cs="Arial"/>
          <w:iCs/>
          <w:kern w:val="0"/>
          <w:sz w:val="22"/>
          <w:szCs w:val="22"/>
          <w:lang w:eastAsia="zh-CN"/>
        </w:rPr>
        <w:t>推出这个模块，</w:t>
      </w:r>
      <w:r w:rsidR="001E1AFE">
        <w:rPr>
          <w:rFonts w:asciiTheme="minorHAnsi" w:eastAsiaTheme="minorEastAsia" w:hAnsiTheme="minorHAnsi" w:cs="Arial" w:hint="eastAsia"/>
          <w:iCs/>
          <w:kern w:val="0"/>
          <w:sz w:val="22"/>
          <w:szCs w:val="22"/>
          <w:lang w:eastAsia="zh-CN"/>
        </w:rPr>
        <w:t>”</w:t>
      </w:r>
      <w:r w:rsidR="00F8016B" w:rsidRPr="001E1AFE">
        <w:rPr>
          <w:rFonts w:asciiTheme="minorHAnsi" w:eastAsiaTheme="minorEastAsia" w:hAnsiTheme="minorHAnsi" w:cs="Arial"/>
          <w:iCs/>
          <w:kern w:val="0"/>
          <w:sz w:val="22"/>
          <w:szCs w:val="22"/>
          <w:lang w:eastAsia="zh-CN"/>
        </w:rPr>
        <w:t xml:space="preserve"> </w:t>
      </w:r>
      <w:proofErr w:type="spellStart"/>
      <w:r w:rsidR="00F8016B" w:rsidRPr="001E1AFE">
        <w:rPr>
          <w:rFonts w:asciiTheme="minorHAnsi" w:eastAsiaTheme="minorEastAsia" w:hAnsiTheme="minorHAnsi" w:cs="Arial"/>
          <w:iCs/>
          <w:kern w:val="0"/>
          <w:sz w:val="22"/>
          <w:szCs w:val="22"/>
          <w:lang w:eastAsia="zh-CN"/>
        </w:rPr>
        <w:t>COSMOL</w:t>
      </w:r>
      <w:proofErr w:type="spellEnd"/>
      <w:r w:rsidR="00F8016B" w:rsidRPr="001E1AFE">
        <w:rPr>
          <w:rFonts w:asciiTheme="minorHAnsi" w:eastAsiaTheme="minorEastAsia" w:hAnsiTheme="minorHAnsi" w:cs="Arial"/>
          <w:iCs/>
          <w:kern w:val="0"/>
          <w:sz w:val="22"/>
          <w:szCs w:val="22"/>
          <w:lang w:eastAsia="zh-CN"/>
        </w:rPr>
        <w:t xml:space="preserve"> </w:t>
      </w:r>
      <w:r w:rsidR="00106259">
        <w:rPr>
          <w:rFonts w:asciiTheme="minorHAnsi" w:eastAsiaTheme="minorEastAsia" w:hAnsiTheme="minorHAnsi" w:cs="Arial"/>
          <w:iCs/>
          <w:kern w:val="0"/>
          <w:sz w:val="22"/>
          <w:szCs w:val="22"/>
          <w:lang w:eastAsia="zh-CN"/>
        </w:rPr>
        <w:t>产品</w:t>
      </w:r>
      <w:r w:rsidR="00106259">
        <w:rPr>
          <w:rFonts w:asciiTheme="minorHAnsi" w:eastAsiaTheme="minorEastAsia" w:hAnsiTheme="minorHAnsi" w:cs="Arial" w:hint="eastAsia"/>
          <w:iCs/>
          <w:kern w:val="0"/>
          <w:sz w:val="22"/>
          <w:szCs w:val="22"/>
          <w:lang w:eastAsia="zh-CN"/>
        </w:rPr>
        <w:t>研发</w:t>
      </w:r>
      <w:r w:rsidR="00F8016B" w:rsidRPr="001E1AFE">
        <w:rPr>
          <w:rFonts w:asciiTheme="minorHAnsi" w:eastAsiaTheme="minorEastAsia" w:hAnsiTheme="minorHAnsi" w:cs="Arial"/>
          <w:iCs/>
          <w:kern w:val="0"/>
          <w:sz w:val="22"/>
          <w:szCs w:val="22"/>
          <w:lang w:eastAsia="zh-CN"/>
        </w:rPr>
        <w:t>副总裁</w:t>
      </w:r>
      <w:r w:rsidR="00F8016B" w:rsidRPr="001E1AFE">
        <w:rPr>
          <w:rFonts w:asciiTheme="minorHAnsi" w:eastAsiaTheme="minorEastAsia" w:hAnsiTheme="minorHAnsi" w:cs="Arial"/>
          <w:iCs/>
          <w:kern w:val="0"/>
          <w:sz w:val="22"/>
          <w:szCs w:val="22"/>
          <w:lang w:eastAsia="zh-CN"/>
        </w:rPr>
        <w:t xml:space="preserve"> Bjorn Sjodin </w:t>
      </w:r>
      <w:r w:rsidR="00F8016B" w:rsidRPr="001E1AFE">
        <w:rPr>
          <w:rFonts w:asciiTheme="minorHAnsi" w:eastAsiaTheme="minorEastAsia" w:hAnsiTheme="minorHAnsi" w:cs="Arial"/>
          <w:iCs/>
          <w:kern w:val="0"/>
          <w:sz w:val="22"/>
          <w:szCs w:val="22"/>
          <w:lang w:eastAsia="zh-CN"/>
        </w:rPr>
        <w:t>说。</w:t>
      </w:r>
    </w:p>
    <w:p w14:paraId="4C030CCE" w14:textId="77777777" w:rsidR="00F8016B" w:rsidRPr="006E7DB6" w:rsidRDefault="00F8016B" w:rsidP="00F8016B">
      <w:pPr>
        <w:contextualSpacing/>
        <w:rPr>
          <w:rFonts w:asciiTheme="minorEastAsia" w:eastAsiaTheme="minorEastAsia" w:hAnsiTheme="minorEastAsia" w:cs="Arial"/>
          <w:iCs/>
          <w:kern w:val="0"/>
          <w:sz w:val="22"/>
          <w:szCs w:val="22"/>
          <w:lang w:eastAsia="zh-CN"/>
        </w:rPr>
      </w:pPr>
    </w:p>
    <w:p w14:paraId="2C0F204A" w14:textId="3B0BF539" w:rsidR="00F8016B" w:rsidRPr="009302EC" w:rsidRDefault="00F8016B" w:rsidP="00F8016B">
      <w:pPr>
        <w:contextualSpacing/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</w:pPr>
      <w:r w:rsidRPr="009302EC">
        <w:rPr>
          <w:rFonts w:asciiTheme="minorHAnsi" w:eastAsiaTheme="minorEastAsia" w:hAnsiTheme="minorHAnsi" w:cs="Arial"/>
          <w:noProof/>
          <w:kern w:val="0"/>
          <w:sz w:val="22"/>
          <w:szCs w:val="22"/>
          <w:lang w:eastAsia="en-US"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90D3E1B" wp14:editId="3C146F78">
                <wp:simplePos x="0" y="0"/>
                <wp:positionH relativeFrom="column">
                  <wp:posOffset>3499485</wp:posOffset>
                </wp:positionH>
                <wp:positionV relativeFrom="paragraph">
                  <wp:posOffset>373380</wp:posOffset>
                </wp:positionV>
                <wp:extent cx="2789896" cy="59182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9896" cy="591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A00C68" w14:textId="3849C48D" w:rsidR="00F8016B" w:rsidRPr="001E1AFE" w:rsidRDefault="00F8016B" w:rsidP="00F8016B">
                            <w:pPr>
                              <w:rPr>
                                <w:rFonts w:asciiTheme="minorHAnsi" w:hAnsiTheme="minorHAnsi"/>
                                <w:i/>
                                <w:kern w:val="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1E1AFE">
                              <w:rPr>
                                <w:rFonts w:asciiTheme="minorHAnsi" w:hAnsiTheme="minorHAnsi"/>
                                <w:i/>
                                <w:kern w:val="0"/>
                                <w:sz w:val="20"/>
                                <w:szCs w:val="20"/>
                                <w:lang w:eastAsia="zh-CN"/>
                              </w:rPr>
                              <w:t>射线光学模块：高效地模拟电磁波长远小于最小几何尺寸的系统。</w:t>
                            </w:r>
                          </w:p>
                          <w:p w14:paraId="3B08DFA0" w14:textId="77777777" w:rsidR="00F8016B" w:rsidRPr="00F8016B" w:rsidRDefault="00F8016B" w:rsidP="00F8016B">
                            <w:pPr>
                              <w:rPr>
                                <w:kern w:val="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0D3E1B" id="Text Box 7" o:spid="_x0000_s1027" type="#_x0000_t202" style="position:absolute;margin-left:275.55pt;margin-top:29.4pt;width:219.7pt;height:46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" fillcolor="white [3201]" stroked="f" strokeweight=".5pt">
                <v:textbox inset="3.6pt,0,0,0">
                  <w:txbxContent>
                    <w:p w14:paraId="74A00C68" w14:textId="3849C48D" w:rsidR="00F8016B" w:rsidRPr="001E1AFE" w:rsidRDefault="00F8016B" w:rsidP="00F8016B">
                      <w:pPr>
                        <w:rPr>
                          <w:rFonts w:asciiTheme="minorHAnsi" w:hAnsiTheme="minorHAnsi"/>
                          <w:i/>
                          <w:kern w:val="0"/>
                          <w:sz w:val="20"/>
                          <w:szCs w:val="20"/>
                          <w:lang w:eastAsia="zh-CN"/>
                        </w:rPr>
                      </w:pPr>
                      <w:r w:rsidRPr="001E1AFE">
                        <w:rPr>
                          <w:rFonts w:asciiTheme="minorHAnsi" w:hAnsiTheme="minorHAnsi"/>
                          <w:i/>
                          <w:kern w:val="0"/>
                          <w:sz w:val="20"/>
                          <w:szCs w:val="20"/>
                          <w:lang w:eastAsia="zh-CN"/>
                        </w:rPr>
                        <w:t>射线光学模块：高效地模拟电磁波长远小于最小几何尺寸的系统。</w:t>
                      </w:r>
                    </w:p>
                    <w:p w14:paraId="3B08DFA0" w14:textId="77777777" w:rsidR="00F8016B" w:rsidRPr="00F8016B" w:rsidRDefault="00F8016B" w:rsidP="00F8016B">
                      <w:pPr>
                        <w:rPr>
                          <w:kern w:val="0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302EC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对于建筑科学、太阳能以及干涉仪领域的工程师而言，新增的射线光学模块是一个业内领先的仿真工具</w:t>
      </w:r>
      <w:r w:rsidR="001E1AFE" w:rsidRPr="009302EC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，</w:t>
      </w:r>
      <w:r w:rsidRPr="009302EC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用于分析电磁波长远小于模型中的最小几何尺寸的系统。</w:t>
      </w:r>
      <w:r w:rsidR="00377BA5">
        <w:rPr>
          <w:rFonts w:asciiTheme="minorHAnsi" w:eastAsiaTheme="minorEastAsia" w:hAnsiTheme="minorHAnsi" w:cs="Arial" w:hint="eastAsia"/>
          <w:iCs/>
          <w:kern w:val="0"/>
          <w:sz w:val="22"/>
          <w:szCs w:val="22"/>
          <w:lang w:eastAsia="zh-CN"/>
        </w:rPr>
        <w:t>“</w:t>
      </w:r>
      <w:r w:rsidRPr="009302EC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不同于其他用于射线光学建模的仿真软件，</w:t>
      </w:r>
      <w:r w:rsidR="009A1C8B">
        <w:rPr>
          <w:rFonts w:asciiTheme="minorHAnsi" w:eastAsiaTheme="minorEastAsia" w:hAnsiTheme="minorHAnsi" w:cs="Arial" w:hint="eastAsia"/>
          <w:iCs/>
          <w:kern w:val="0"/>
          <w:sz w:val="22"/>
          <w:szCs w:val="22"/>
          <w:lang w:eastAsia="zh-CN"/>
        </w:rPr>
        <w:t>”</w:t>
      </w:r>
      <w:r w:rsidRPr="009302EC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COMSOL</w:t>
      </w:r>
      <w:r w:rsidR="00AD6657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 xml:space="preserve"> </w:t>
      </w:r>
      <w:r w:rsidR="00DD3B2D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开发</w:t>
      </w:r>
      <w:r w:rsidR="00DD3B2D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工程师</w:t>
      </w:r>
      <w:r w:rsidR="00AD6657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 xml:space="preserve"> </w:t>
      </w:r>
      <w:r w:rsidRPr="009302EC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Dan Smith</w:t>
      </w:r>
      <w:r w:rsidR="00AD6657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 xml:space="preserve"> </w:t>
      </w:r>
      <w:r w:rsidRPr="009302EC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说，</w:t>
      </w:r>
      <w:r w:rsidR="00377BA5">
        <w:rPr>
          <w:rFonts w:asciiTheme="minorHAnsi" w:eastAsiaTheme="minorEastAsia" w:hAnsiTheme="minorHAnsi" w:cs="Arial" w:hint="eastAsia"/>
          <w:iCs/>
          <w:kern w:val="0"/>
          <w:sz w:val="22"/>
          <w:szCs w:val="22"/>
          <w:lang w:eastAsia="zh-CN"/>
        </w:rPr>
        <w:t>“</w:t>
      </w:r>
      <w:r w:rsidR="00377BA5" w:rsidRPr="009302EC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射线光学模块</w:t>
      </w:r>
      <w:r w:rsidR="009302EC" w:rsidRPr="009302EC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第一次</w:t>
      </w:r>
      <w:r w:rsidR="00377BA5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把</w:t>
      </w:r>
      <w:r w:rsidR="00377BA5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多物理场仿真</w:t>
      </w:r>
      <w:r w:rsidR="009302EC" w:rsidRPr="009302EC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集成到几何光学建模中，</w:t>
      </w:r>
      <w:r w:rsidR="00377BA5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这</w:t>
      </w:r>
      <w:r w:rsidR="00377BA5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绝对</w:t>
      </w:r>
      <w:r w:rsidRPr="009302EC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称得上是仿真行业</w:t>
      </w:r>
      <w:r w:rsidR="009302EC" w:rsidRPr="009302EC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内</w:t>
      </w:r>
      <w:r w:rsidR="00377BA5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最尖端的一次</w:t>
      </w:r>
      <w:r w:rsidR="00B4459D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革新</w:t>
      </w:r>
      <w:r w:rsidRPr="009302EC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。</w:t>
      </w:r>
      <w:r w:rsidR="00377BA5">
        <w:rPr>
          <w:rFonts w:asciiTheme="minorHAnsi" w:eastAsiaTheme="minorEastAsia" w:hAnsiTheme="minorHAnsi" w:cs="Arial" w:hint="eastAsia"/>
          <w:iCs/>
          <w:kern w:val="0"/>
          <w:sz w:val="22"/>
          <w:szCs w:val="22"/>
          <w:lang w:eastAsia="zh-CN"/>
        </w:rPr>
        <w:t>”</w:t>
      </w:r>
      <w:r w:rsidRPr="009302EC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模块的关键特征包含计算变折射率和不变折射率介质中的光线轨迹，以及模拟多色、非偏振和部分相干光。</w:t>
      </w:r>
    </w:p>
    <w:p w14:paraId="5B568E79" w14:textId="77777777" w:rsidR="00F8016B" w:rsidRPr="00582E64" w:rsidRDefault="00F8016B" w:rsidP="00F8016B">
      <w:pPr>
        <w:contextualSpacing/>
        <w:rPr>
          <w:rFonts w:asciiTheme="minorEastAsia" w:eastAsiaTheme="minorEastAsia" w:hAnsiTheme="minorEastAsia" w:cs="Arial"/>
          <w:kern w:val="0"/>
          <w:sz w:val="18"/>
          <w:szCs w:val="22"/>
          <w:lang w:eastAsia="zh-CN"/>
        </w:rPr>
      </w:pPr>
    </w:p>
    <w:p w14:paraId="22A49EC3" w14:textId="0BF8E65A" w:rsidR="00F8016B" w:rsidRPr="009302EC" w:rsidRDefault="00F8016B" w:rsidP="00F8016B">
      <w:pPr>
        <w:contextualSpacing/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</w:pPr>
      <w:r w:rsidRPr="009302EC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设计模块对</w:t>
      </w:r>
      <w:r w:rsidRPr="009302EC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 xml:space="preserve"> COMSOL </w:t>
      </w:r>
      <w:r w:rsidRPr="009302EC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产品库中现有的</w:t>
      </w:r>
      <w:r w:rsidRPr="009302EC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 xml:space="preserve"> CAD </w:t>
      </w:r>
      <w:r w:rsidRPr="009302EC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功能进行了拓展，除传统的</w:t>
      </w:r>
      <w:r w:rsidR="00AD6657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 xml:space="preserve"> </w:t>
      </w:r>
      <w:r w:rsidRPr="009302EC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CAD</w:t>
      </w:r>
      <w:r w:rsidR="00AD6657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 xml:space="preserve"> </w:t>
      </w:r>
      <w:r w:rsidR="00131B71">
        <w:rPr>
          <w:rFonts w:asciiTheme="minorHAnsi" w:eastAsiaTheme="minorEastAsia" w:hAnsiTheme="minorHAnsi" w:cs="Arial" w:hint="eastAsia"/>
          <w:kern w:val="0"/>
          <w:sz w:val="22"/>
          <w:szCs w:val="22"/>
          <w:lang w:eastAsia="zh-CN"/>
        </w:rPr>
        <w:t>导</w:t>
      </w:r>
      <w:r w:rsidR="000E0165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入、几何修补功能外，还新增了放样、圆角、倒角、中型面，以及加厚</w:t>
      </w:r>
      <w:r w:rsidRPr="009302EC">
        <w:rPr>
          <w:rFonts w:asciiTheme="minorHAnsi" w:eastAsiaTheme="minorEastAsia" w:hAnsiTheme="minorHAnsi" w:cs="Arial"/>
          <w:kern w:val="0"/>
          <w:sz w:val="22"/>
          <w:szCs w:val="22"/>
          <w:lang w:eastAsia="zh-CN"/>
        </w:rPr>
        <w:t>功能。</w:t>
      </w:r>
    </w:p>
    <w:p w14:paraId="206B5A69" w14:textId="77777777" w:rsidR="00F8016B" w:rsidRPr="006E7DB6" w:rsidRDefault="00F8016B" w:rsidP="00F8016B">
      <w:pPr>
        <w:contextualSpacing/>
        <w:rPr>
          <w:rFonts w:asciiTheme="minorEastAsia" w:eastAsiaTheme="minorEastAsia" w:hAnsiTheme="minorEastAsia" w:cs="Arial"/>
          <w:kern w:val="0"/>
          <w:sz w:val="18"/>
          <w:szCs w:val="22"/>
          <w:lang w:eastAsia="zh-CN"/>
        </w:rPr>
      </w:pPr>
    </w:p>
    <w:p w14:paraId="78732BB3" w14:textId="65F4FD7A" w:rsidR="009302EC" w:rsidRPr="009302EC" w:rsidRDefault="00F8016B" w:rsidP="00F8016B">
      <w:pPr>
        <w:contextualSpacing/>
        <w:rPr>
          <w:rFonts w:ascii="Tahoma" w:eastAsiaTheme="minorEastAsia" w:hAnsi="Tahoma" w:cs="Tahoma"/>
          <w:color w:val="000000"/>
          <w:kern w:val="0"/>
          <w:sz w:val="20"/>
          <w:szCs w:val="20"/>
          <w:lang w:eastAsia="zh-CN" w:bidi="ar-SA"/>
        </w:rPr>
      </w:pPr>
      <w:r w:rsidRPr="009302EC">
        <w:rPr>
          <w:rFonts w:asciiTheme="minorHAnsi" w:eastAsiaTheme="minorEastAsia" w:hAnsiTheme="minorHAnsi" w:cs="Arial"/>
          <w:iCs/>
          <w:kern w:val="0"/>
          <w:sz w:val="22"/>
          <w:szCs w:val="22"/>
          <w:lang w:eastAsia="zh-CN"/>
        </w:rPr>
        <w:lastRenderedPageBreak/>
        <w:t>此外，</w:t>
      </w:r>
      <w:r w:rsidRPr="009302EC">
        <w:rPr>
          <w:rFonts w:asciiTheme="minorHAnsi" w:eastAsiaTheme="minorEastAsia" w:hAnsiTheme="minorHAnsi" w:cs="Arial"/>
          <w:iCs/>
          <w:kern w:val="0"/>
          <w:sz w:val="22"/>
          <w:szCs w:val="22"/>
          <w:lang w:eastAsia="zh-CN"/>
        </w:rPr>
        <w:t>COMSOL</w:t>
      </w:r>
      <w:r w:rsidR="00AD6657">
        <w:rPr>
          <w:rFonts w:asciiTheme="minorHAnsi" w:eastAsiaTheme="minorEastAsia" w:hAnsiTheme="minorHAnsi" w:cs="Arial"/>
          <w:iCs/>
          <w:kern w:val="0"/>
          <w:sz w:val="22"/>
          <w:szCs w:val="22"/>
          <w:lang w:eastAsia="zh-CN"/>
        </w:rPr>
        <w:t xml:space="preserve"> </w:t>
      </w:r>
      <w:r w:rsidRPr="009302EC">
        <w:rPr>
          <w:rFonts w:asciiTheme="minorHAnsi" w:eastAsiaTheme="minorEastAsia" w:hAnsiTheme="minorHAnsi" w:cs="Arial"/>
          <w:iCs/>
          <w:kern w:val="0"/>
          <w:sz w:val="22"/>
          <w:szCs w:val="22"/>
          <w:lang w:eastAsia="zh-CN"/>
        </w:rPr>
        <w:t>还很自豪地推出了</w:t>
      </w:r>
      <w:r w:rsidR="00AD6657">
        <w:rPr>
          <w:rFonts w:asciiTheme="minorHAnsi" w:eastAsiaTheme="minorEastAsia" w:hAnsiTheme="minorHAnsi" w:cs="Arial" w:hint="eastAsia"/>
          <w:iCs/>
          <w:kern w:val="0"/>
          <w:sz w:val="22"/>
          <w:szCs w:val="22"/>
          <w:lang w:eastAsia="zh-CN"/>
        </w:rPr>
        <w:t xml:space="preserve"> </w:t>
      </w:r>
      <w:r w:rsidRPr="009302EC">
        <w:rPr>
          <w:rFonts w:asciiTheme="minorHAnsi" w:eastAsiaTheme="minorEastAsia" w:hAnsiTheme="minorHAnsi" w:cs="Arial"/>
          <w:iCs/>
          <w:kern w:val="0"/>
          <w:sz w:val="22"/>
          <w:szCs w:val="22"/>
          <w:lang w:eastAsia="zh-CN"/>
        </w:rPr>
        <w:t>LiveLink™ for Revit</w:t>
      </w:r>
      <w:r w:rsidR="00AD6657" w:rsidRPr="00AD6657">
        <w:rPr>
          <w:rFonts w:ascii="Tahoma" w:eastAsiaTheme="minorEastAsia" w:hAnsi="Tahoma" w:cs="Tahoma"/>
          <w:color w:val="000000"/>
          <w:kern w:val="0"/>
          <w:sz w:val="20"/>
          <w:szCs w:val="20"/>
          <w:vertAlign w:val="superscript"/>
          <w:lang w:eastAsia="zh-CN" w:bidi="ar-SA"/>
        </w:rPr>
        <w:t>®</w:t>
      </w:r>
      <w:r w:rsidR="00AD6657">
        <w:rPr>
          <w:rFonts w:asciiTheme="minorHAnsi" w:eastAsiaTheme="minorEastAsia" w:hAnsiTheme="minorHAnsi" w:cs="Arial"/>
          <w:iCs/>
          <w:kern w:val="0"/>
          <w:sz w:val="22"/>
          <w:szCs w:val="22"/>
          <w:lang w:eastAsia="zh-CN"/>
        </w:rPr>
        <w:t xml:space="preserve"> </w:t>
      </w:r>
      <w:r w:rsidRPr="009302EC">
        <w:rPr>
          <w:rFonts w:asciiTheme="minorHAnsi" w:eastAsiaTheme="minorEastAsia" w:hAnsiTheme="minorHAnsi" w:cs="Arial"/>
          <w:iCs/>
          <w:kern w:val="0"/>
          <w:sz w:val="22"/>
          <w:szCs w:val="22"/>
          <w:lang w:eastAsia="zh-CN"/>
        </w:rPr>
        <w:t>，它可以帮助</w:t>
      </w:r>
      <w:r w:rsidRPr="009302EC">
        <w:rPr>
          <w:rFonts w:asciiTheme="minorHAnsi" w:eastAsiaTheme="minorEastAsia" w:hAnsiTheme="minorHAnsi" w:cs="Arial"/>
          <w:iCs/>
          <w:kern w:val="0"/>
          <w:sz w:val="22"/>
          <w:szCs w:val="22"/>
          <w:lang w:eastAsia="zh-CN"/>
        </w:rPr>
        <w:t xml:space="preserve"> COMSOL </w:t>
      </w:r>
      <w:r w:rsidRPr="009302EC">
        <w:rPr>
          <w:rFonts w:asciiTheme="minorHAnsi" w:eastAsiaTheme="minorEastAsia" w:hAnsiTheme="minorHAnsi" w:cs="Arial"/>
          <w:iCs/>
          <w:kern w:val="0"/>
          <w:sz w:val="22"/>
          <w:szCs w:val="22"/>
          <w:lang w:eastAsia="zh-CN"/>
        </w:rPr>
        <w:t>用户接入</w:t>
      </w:r>
      <w:r w:rsidRPr="009302EC">
        <w:rPr>
          <w:rFonts w:asciiTheme="minorHAnsi" w:eastAsiaTheme="minorEastAsia" w:hAnsiTheme="minorHAnsi" w:cs="Arial"/>
          <w:iCs/>
          <w:kern w:val="0"/>
          <w:sz w:val="22"/>
          <w:szCs w:val="22"/>
          <w:lang w:eastAsia="zh-CN"/>
        </w:rPr>
        <w:t xml:space="preserve"> Autodesk® </w:t>
      </w:r>
      <w:r w:rsidRPr="009302EC">
        <w:rPr>
          <w:rFonts w:asciiTheme="minorHAnsi" w:eastAsiaTheme="minorEastAsia" w:hAnsiTheme="minorHAnsi" w:cs="Arial"/>
          <w:iCs/>
          <w:kern w:val="0"/>
          <w:sz w:val="22"/>
          <w:szCs w:val="22"/>
          <w:lang w:eastAsia="zh-CN"/>
        </w:rPr>
        <w:t>的建筑信息建模软件</w:t>
      </w:r>
      <w:r w:rsidR="00904F84">
        <w:rPr>
          <w:rFonts w:asciiTheme="minorHAnsi" w:eastAsiaTheme="minorEastAsia" w:hAnsiTheme="minorHAnsi" w:cs="Arial" w:hint="eastAsia"/>
          <w:iCs/>
          <w:kern w:val="0"/>
          <w:sz w:val="22"/>
          <w:szCs w:val="22"/>
          <w:lang w:eastAsia="zh-CN"/>
        </w:rPr>
        <w:t>。</w:t>
      </w:r>
      <w:r w:rsidR="009302EC">
        <w:rPr>
          <w:rFonts w:asciiTheme="minorHAnsi" w:eastAsiaTheme="minorEastAsia" w:hAnsiTheme="minorHAnsi" w:cs="Arial" w:hint="eastAsia"/>
          <w:iCs/>
          <w:kern w:val="0"/>
          <w:sz w:val="22"/>
          <w:szCs w:val="22"/>
          <w:lang w:eastAsia="zh-CN"/>
        </w:rPr>
        <w:t>有了</w:t>
      </w:r>
      <w:r w:rsidR="009302EC" w:rsidRPr="009302EC">
        <w:rPr>
          <w:rFonts w:ascii="Tahoma" w:eastAsiaTheme="minorEastAsia" w:hAnsi="Tahoma" w:cs="Tahoma"/>
          <w:color w:val="000000"/>
          <w:kern w:val="0"/>
          <w:sz w:val="20"/>
          <w:szCs w:val="20"/>
          <w:lang w:eastAsia="zh-CN" w:bidi="ar-SA"/>
        </w:rPr>
        <w:t xml:space="preserve"> LiveLink</w:t>
      </w:r>
      <w:r w:rsidR="009302EC">
        <w:rPr>
          <w:rFonts w:ascii="Tahoma" w:eastAsiaTheme="minorEastAsia" w:hAnsi="Tahoma" w:cs="Tahoma"/>
          <w:color w:val="000000"/>
          <w:kern w:val="0"/>
          <w:sz w:val="20"/>
          <w:szCs w:val="20"/>
          <w:lang w:eastAsia="zh-CN" w:bidi="ar-SA"/>
        </w:rPr>
        <w:t>™ for Revit</w:t>
      </w:r>
      <w:r w:rsidR="009302EC" w:rsidRPr="00AD6657">
        <w:rPr>
          <w:rFonts w:ascii="Tahoma" w:eastAsiaTheme="minorEastAsia" w:hAnsi="Tahoma" w:cs="Tahoma"/>
          <w:color w:val="000000"/>
          <w:kern w:val="0"/>
          <w:sz w:val="20"/>
          <w:szCs w:val="20"/>
          <w:vertAlign w:val="superscript"/>
          <w:lang w:eastAsia="zh-CN" w:bidi="ar-SA"/>
        </w:rPr>
        <w:t>®</w:t>
      </w:r>
      <w:r w:rsidR="00AD6657">
        <w:rPr>
          <w:rFonts w:ascii="Tahoma" w:eastAsiaTheme="minorEastAsia" w:hAnsi="Tahoma" w:cs="Tahoma"/>
          <w:color w:val="000000"/>
          <w:kern w:val="0"/>
          <w:sz w:val="20"/>
          <w:szCs w:val="20"/>
          <w:lang w:eastAsia="zh-CN" w:bidi="ar-SA"/>
        </w:rPr>
        <w:t xml:space="preserve"> </w:t>
      </w:r>
      <w:r w:rsidR="009302EC">
        <w:rPr>
          <w:rFonts w:ascii="Tahoma" w:eastAsiaTheme="minorEastAsia" w:hAnsi="Tahoma" w:cs="Tahoma" w:hint="eastAsia"/>
          <w:color w:val="000000"/>
          <w:kern w:val="0"/>
          <w:sz w:val="20"/>
          <w:szCs w:val="20"/>
          <w:lang w:val="zh-CN" w:eastAsia="zh-CN" w:bidi="ar-SA"/>
        </w:rPr>
        <w:t>的帮助</w:t>
      </w:r>
      <w:r w:rsidR="009302EC" w:rsidRPr="009302EC">
        <w:rPr>
          <w:rFonts w:ascii="Tahoma" w:eastAsiaTheme="minorEastAsia" w:hAnsi="Tahoma" w:cs="Tahoma" w:hint="eastAsia"/>
          <w:color w:val="000000"/>
          <w:kern w:val="0"/>
          <w:sz w:val="20"/>
          <w:szCs w:val="20"/>
          <w:lang w:eastAsia="zh-CN" w:bidi="ar-SA"/>
        </w:rPr>
        <w:t>，</w:t>
      </w:r>
      <w:r w:rsidR="009302EC">
        <w:rPr>
          <w:rFonts w:ascii="Tahoma" w:eastAsiaTheme="minorEastAsia" w:hAnsi="Tahoma" w:cs="Tahoma" w:hint="eastAsia"/>
          <w:color w:val="000000"/>
          <w:kern w:val="0"/>
          <w:sz w:val="20"/>
          <w:szCs w:val="20"/>
          <w:lang w:val="zh-CN" w:eastAsia="zh-CN" w:bidi="ar-SA"/>
        </w:rPr>
        <w:t>用户可以在</w:t>
      </w:r>
      <w:r w:rsidR="009302EC" w:rsidRPr="009302EC">
        <w:rPr>
          <w:rFonts w:ascii="Tahoma" w:eastAsiaTheme="minorEastAsia" w:hAnsi="Tahoma" w:cs="Tahoma"/>
          <w:color w:val="000000"/>
          <w:kern w:val="0"/>
          <w:sz w:val="20"/>
          <w:szCs w:val="20"/>
          <w:lang w:eastAsia="zh-CN" w:bidi="ar-SA"/>
        </w:rPr>
        <w:t>Autodesk</w:t>
      </w:r>
      <w:r w:rsidR="009302EC" w:rsidRPr="00AD6657">
        <w:rPr>
          <w:rFonts w:ascii="Tahoma" w:eastAsiaTheme="minorEastAsia" w:hAnsi="Tahoma" w:cs="Tahoma"/>
          <w:color w:val="000000"/>
          <w:kern w:val="0"/>
          <w:sz w:val="20"/>
          <w:szCs w:val="20"/>
          <w:vertAlign w:val="superscript"/>
          <w:lang w:eastAsia="zh-CN" w:bidi="ar-SA"/>
        </w:rPr>
        <w:t>®</w:t>
      </w:r>
      <w:r w:rsidR="009302EC">
        <w:rPr>
          <w:rFonts w:ascii="Tahoma" w:eastAsiaTheme="minorEastAsia" w:hAnsi="Tahoma" w:cs="Tahoma"/>
          <w:color w:val="000000"/>
          <w:kern w:val="0"/>
          <w:sz w:val="20"/>
          <w:szCs w:val="20"/>
          <w:lang w:eastAsia="zh-CN" w:bidi="ar-SA"/>
        </w:rPr>
        <w:t xml:space="preserve"> </w:t>
      </w:r>
      <w:r w:rsidR="009302EC">
        <w:rPr>
          <w:rFonts w:ascii="Tahoma" w:eastAsiaTheme="minorEastAsia" w:hAnsi="Tahoma" w:cs="Tahoma" w:hint="eastAsia"/>
          <w:color w:val="000000"/>
          <w:kern w:val="0"/>
          <w:sz w:val="20"/>
          <w:szCs w:val="20"/>
          <w:lang w:val="zh-CN" w:eastAsia="zh-CN" w:bidi="ar-SA"/>
        </w:rPr>
        <w:t>的</w:t>
      </w:r>
      <w:r w:rsidR="009302EC" w:rsidRPr="009302EC">
        <w:rPr>
          <w:rFonts w:ascii="Tahoma" w:eastAsiaTheme="minorEastAsia" w:hAnsi="Tahoma" w:cs="Tahoma"/>
          <w:color w:val="000000"/>
          <w:kern w:val="0"/>
          <w:sz w:val="20"/>
          <w:szCs w:val="20"/>
          <w:lang w:eastAsia="zh-CN" w:bidi="ar-SA"/>
        </w:rPr>
        <w:t>Revit</w:t>
      </w:r>
      <w:r w:rsidR="009302EC" w:rsidRPr="00AD6657">
        <w:rPr>
          <w:rFonts w:ascii="Tahoma" w:eastAsiaTheme="minorEastAsia" w:hAnsi="Tahoma" w:cs="Tahoma"/>
          <w:color w:val="000000"/>
          <w:kern w:val="0"/>
          <w:sz w:val="20"/>
          <w:szCs w:val="20"/>
          <w:vertAlign w:val="superscript"/>
          <w:lang w:eastAsia="zh-CN" w:bidi="ar-SA"/>
        </w:rPr>
        <w:t>®</w:t>
      </w:r>
      <w:r w:rsidR="009302EC">
        <w:rPr>
          <w:rFonts w:ascii="Tahoma" w:eastAsiaTheme="minorEastAsia" w:hAnsi="Tahoma" w:cs="Tahoma"/>
          <w:color w:val="000000"/>
          <w:kern w:val="0"/>
          <w:sz w:val="20"/>
          <w:szCs w:val="20"/>
          <w:lang w:eastAsia="zh-CN" w:bidi="ar-SA"/>
        </w:rPr>
        <w:t xml:space="preserve"> Architecture </w:t>
      </w:r>
      <w:r w:rsidR="009302EC">
        <w:rPr>
          <w:rFonts w:ascii="Tahoma" w:eastAsiaTheme="minorEastAsia" w:hAnsi="Tahoma" w:cs="Tahoma" w:hint="eastAsia"/>
          <w:color w:val="000000"/>
          <w:kern w:val="0"/>
          <w:sz w:val="20"/>
          <w:szCs w:val="20"/>
          <w:lang w:val="zh-CN" w:eastAsia="zh-CN" w:bidi="ar-SA"/>
        </w:rPr>
        <w:t>和</w:t>
      </w:r>
      <w:r w:rsidR="009302EC" w:rsidRPr="009302EC">
        <w:rPr>
          <w:rFonts w:ascii="Tahoma" w:eastAsiaTheme="minorEastAsia" w:hAnsi="Tahoma" w:cs="Tahoma"/>
          <w:color w:val="000000"/>
          <w:kern w:val="0"/>
          <w:sz w:val="20"/>
          <w:szCs w:val="20"/>
          <w:lang w:eastAsia="zh-CN" w:bidi="ar-SA"/>
        </w:rPr>
        <w:t xml:space="preserve"> COMSOL </w:t>
      </w:r>
      <w:r w:rsidR="009302EC">
        <w:rPr>
          <w:rFonts w:ascii="Tahoma" w:eastAsiaTheme="minorEastAsia" w:hAnsi="Tahoma" w:cs="Tahoma" w:hint="eastAsia"/>
          <w:color w:val="000000"/>
          <w:kern w:val="0"/>
          <w:sz w:val="20"/>
          <w:szCs w:val="20"/>
          <w:lang w:val="zh-CN" w:eastAsia="zh-CN" w:bidi="ar-SA"/>
        </w:rPr>
        <w:t>之间</w:t>
      </w:r>
      <w:r w:rsidR="00131B71">
        <w:rPr>
          <w:rFonts w:ascii="Tahoma" w:eastAsiaTheme="minorEastAsia" w:hAnsi="Tahoma" w:cs="Tahoma" w:hint="eastAsia"/>
          <w:color w:val="000000"/>
          <w:kern w:val="0"/>
          <w:sz w:val="20"/>
          <w:szCs w:val="20"/>
          <w:lang w:val="zh-CN" w:eastAsia="zh-CN" w:bidi="ar-SA"/>
        </w:rPr>
        <w:t>无缝地</w:t>
      </w:r>
      <w:r w:rsidR="009302EC">
        <w:rPr>
          <w:rFonts w:ascii="Tahoma" w:eastAsiaTheme="minorEastAsia" w:hAnsi="Tahoma" w:cs="Tahoma" w:hint="eastAsia"/>
          <w:color w:val="000000"/>
          <w:kern w:val="0"/>
          <w:sz w:val="20"/>
          <w:szCs w:val="20"/>
          <w:lang w:val="zh-CN" w:eastAsia="zh-CN" w:bidi="ar-SA"/>
        </w:rPr>
        <w:t>同步几何</w:t>
      </w:r>
      <w:r w:rsidR="009302EC" w:rsidRPr="009302EC">
        <w:rPr>
          <w:rFonts w:ascii="Tahoma" w:eastAsiaTheme="minorEastAsia" w:hAnsi="Tahoma" w:cs="Tahoma" w:hint="eastAsia"/>
          <w:color w:val="000000"/>
          <w:kern w:val="0"/>
          <w:sz w:val="20"/>
          <w:szCs w:val="20"/>
          <w:lang w:eastAsia="zh-CN" w:bidi="ar-SA"/>
        </w:rPr>
        <w:t>，</w:t>
      </w:r>
      <w:r w:rsidR="009302EC">
        <w:rPr>
          <w:rFonts w:ascii="Tahoma" w:eastAsiaTheme="minorEastAsia" w:hAnsi="Tahoma" w:cs="Tahoma" w:hint="eastAsia"/>
          <w:color w:val="000000"/>
          <w:kern w:val="0"/>
          <w:sz w:val="20"/>
          <w:szCs w:val="20"/>
          <w:lang w:eastAsia="zh-CN" w:bidi="ar-SA"/>
        </w:rPr>
        <w:t>从而</w:t>
      </w:r>
      <w:r w:rsidR="009302EC">
        <w:rPr>
          <w:rFonts w:ascii="Tahoma" w:eastAsiaTheme="minorEastAsia" w:hAnsi="Tahoma" w:cs="Tahoma" w:hint="eastAsia"/>
          <w:color w:val="000000"/>
          <w:kern w:val="0"/>
          <w:sz w:val="20"/>
          <w:szCs w:val="20"/>
          <w:lang w:val="zh-CN" w:eastAsia="zh-CN" w:bidi="ar-SA"/>
        </w:rPr>
        <w:t>将多物理场仿真</w:t>
      </w:r>
      <w:r w:rsidR="00377BA5">
        <w:rPr>
          <w:rFonts w:ascii="Tahoma" w:eastAsiaTheme="minorEastAsia" w:hAnsi="Tahoma" w:cs="Tahoma" w:hint="eastAsia"/>
          <w:color w:val="000000"/>
          <w:kern w:val="0"/>
          <w:sz w:val="20"/>
          <w:szCs w:val="20"/>
          <w:lang w:val="zh-CN" w:eastAsia="zh-CN" w:bidi="ar-SA"/>
        </w:rPr>
        <w:t>融入</w:t>
      </w:r>
      <w:r w:rsidR="009D4EB9">
        <w:rPr>
          <w:rFonts w:ascii="Tahoma" w:eastAsiaTheme="minorEastAsia" w:hAnsi="Tahoma" w:cs="Tahoma" w:hint="eastAsia"/>
          <w:color w:val="000000"/>
          <w:kern w:val="0"/>
          <w:sz w:val="20"/>
          <w:szCs w:val="20"/>
          <w:lang w:val="zh-CN" w:eastAsia="zh-CN" w:bidi="ar-SA"/>
        </w:rPr>
        <w:t>到建筑设计</w:t>
      </w:r>
      <w:r w:rsidR="009302EC">
        <w:rPr>
          <w:rFonts w:ascii="Tahoma" w:eastAsiaTheme="minorEastAsia" w:hAnsi="Tahoma" w:cs="Tahoma" w:hint="eastAsia"/>
          <w:color w:val="000000"/>
          <w:kern w:val="0"/>
          <w:sz w:val="20"/>
          <w:szCs w:val="20"/>
          <w:lang w:val="zh-CN" w:eastAsia="zh-CN" w:bidi="ar-SA"/>
        </w:rPr>
        <w:t>流程中。</w:t>
      </w:r>
    </w:p>
    <w:p w14:paraId="11DB96B4" w14:textId="77777777" w:rsidR="00582E64" w:rsidRPr="00A748EF" w:rsidRDefault="00582E64" w:rsidP="00F8016B">
      <w:pPr>
        <w:contextualSpacing/>
        <w:rPr>
          <w:rFonts w:asciiTheme="minorHAnsi" w:eastAsiaTheme="minorEastAsia" w:hAnsiTheme="minorHAnsi" w:cs="Arial"/>
          <w:b/>
          <w:kern w:val="0"/>
          <w:szCs w:val="22"/>
          <w:lang w:eastAsia="zh-CN"/>
        </w:rPr>
      </w:pPr>
    </w:p>
    <w:p w14:paraId="5989F514" w14:textId="756058C0" w:rsidR="00F8016B" w:rsidRPr="009302EC" w:rsidRDefault="00F8016B" w:rsidP="00F8016B">
      <w:pPr>
        <w:contextualSpacing/>
        <w:rPr>
          <w:rFonts w:asciiTheme="minorHAnsi" w:eastAsiaTheme="minorEastAsia" w:hAnsiTheme="minorHAnsi" w:cs="Arial"/>
          <w:b/>
          <w:kern w:val="0"/>
          <w:szCs w:val="22"/>
          <w:lang w:eastAsia="zh-CN"/>
        </w:rPr>
      </w:pPr>
      <w:r w:rsidRPr="009302EC">
        <w:rPr>
          <w:rFonts w:asciiTheme="minorHAnsi" w:eastAsiaTheme="minorEastAsia" w:hAnsiTheme="minorHAnsi" w:cs="Arial"/>
          <w:b/>
          <w:kern w:val="0"/>
          <w:szCs w:val="22"/>
          <w:lang w:eastAsia="zh-CN"/>
        </w:rPr>
        <w:t>5.0</w:t>
      </w:r>
      <w:r w:rsidRPr="009302EC">
        <w:rPr>
          <w:rFonts w:asciiTheme="minorHAnsi" w:eastAsiaTheme="minorEastAsia" w:hAnsiTheme="minorHAnsi" w:cs="Arial"/>
          <w:b/>
          <w:kern w:val="0"/>
          <w:szCs w:val="22"/>
          <w:lang w:eastAsia="zh-CN"/>
        </w:rPr>
        <w:t>版本的新特征和新功能</w:t>
      </w:r>
    </w:p>
    <w:p w14:paraId="1C8BF5AE" w14:textId="1455651E" w:rsidR="00F8016B" w:rsidRPr="009302EC" w:rsidRDefault="000D0C93" w:rsidP="00F8016B">
      <w:pPr>
        <w:contextualSpacing/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</w:pPr>
      <w:r w:rsidRPr="000D0C93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 xml:space="preserve">COMSOL Multiphysics </w:t>
      </w:r>
      <w:r w:rsidR="00F8016B" w:rsidRPr="000D0C93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5.0</w:t>
      </w:r>
      <w:r w:rsidR="003D3E07" w:rsidRPr="000D0C93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版本</w:t>
      </w:r>
      <w:r w:rsidR="00F8016B" w:rsidRPr="000D0C93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大幅增强了</w:t>
      </w:r>
      <w:r w:rsidRPr="000D0C93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软件</w:t>
      </w:r>
      <w:r w:rsidR="00F8016B" w:rsidRPr="000D0C93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的现有功能，产品库中</w:t>
      </w:r>
      <w:r w:rsidRPr="000D0C93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所包含的</w:t>
      </w:r>
      <w:r w:rsidRPr="000D0C93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超过</w:t>
      </w:r>
      <w:r w:rsidR="00F8016B" w:rsidRPr="000D0C93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 xml:space="preserve">25 </w:t>
      </w:r>
      <w:r w:rsidR="00F8016B" w:rsidRPr="000D0C93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个专业</w:t>
      </w:r>
      <w:r w:rsidR="00131B71" w:rsidRPr="000D0C93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模块</w:t>
      </w:r>
      <w:r w:rsidR="005749D8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都</w:t>
      </w:r>
      <w:r w:rsidRPr="000D0C93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得到</w:t>
      </w:r>
      <w:r w:rsidRPr="000D0C93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了更新和升级</w:t>
      </w:r>
      <w:r w:rsidR="00131B71" w:rsidRPr="000D0C93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，</w:t>
      </w:r>
      <w:r w:rsidR="005749D8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将</w:t>
      </w:r>
      <w:r w:rsidRPr="000D0C93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更好</w:t>
      </w:r>
      <w:r w:rsidRPr="000D0C93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地</w:t>
      </w:r>
      <w:r w:rsidRPr="000D0C93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模拟</w:t>
      </w:r>
      <w:r w:rsidR="00131B71" w:rsidRPr="000D0C93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电气</w:t>
      </w:r>
      <w:r w:rsidRPr="000D0C93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、</w:t>
      </w:r>
      <w:r w:rsidRPr="000D0C93">
        <w:rPr>
          <w:rFonts w:asciiTheme="minorHAnsi" w:eastAsiaTheme="minorEastAsia" w:hAnsiTheme="minorHAnsi" w:cs="Arial" w:hint="eastAsia"/>
          <w:kern w:val="0"/>
          <w:sz w:val="22"/>
          <w:szCs w:val="22"/>
          <w:shd w:val="clear" w:color="auto" w:fill="FFFFFF"/>
          <w:lang w:eastAsia="zh-CN"/>
        </w:rPr>
        <w:t>力学</w:t>
      </w:r>
      <w:r w:rsidR="00F8016B" w:rsidRPr="000D0C93">
        <w:rPr>
          <w:rFonts w:asciiTheme="minorHAnsi" w:eastAsiaTheme="minorEastAsia" w:hAnsiTheme="minorHAnsi" w:cs="Arial"/>
          <w:kern w:val="0"/>
          <w:sz w:val="22"/>
          <w:szCs w:val="22"/>
          <w:shd w:val="clear" w:color="auto" w:fill="FFFFFF"/>
          <w:lang w:eastAsia="zh-CN"/>
        </w:rPr>
        <w:t>、流体和化工中的各种物理现象。</w:t>
      </w:r>
    </w:p>
    <w:p w14:paraId="405CDFE4" w14:textId="77777777" w:rsidR="00F8016B" w:rsidRPr="006E7DB6" w:rsidRDefault="00F8016B" w:rsidP="00F8016B">
      <w:pPr>
        <w:contextualSpacing/>
        <w:rPr>
          <w:rFonts w:asciiTheme="minorEastAsia" w:eastAsiaTheme="minorEastAsia" w:hAnsiTheme="minorEastAsia" w:cs="Arial"/>
          <w:kern w:val="0"/>
          <w:sz w:val="18"/>
          <w:lang w:eastAsia="zh-CN"/>
        </w:rPr>
      </w:pPr>
    </w:p>
    <w:p w14:paraId="4605F2D6" w14:textId="0546229B" w:rsidR="00F8016B" w:rsidRPr="009302EC" w:rsidRDefault="00F8016B" w:rsidP="00877275">
      <w:pPr>
        <w:pStyle w:val="ListParagraph"/>
        <w:numPr>
          <w:ilvl w:val="0"/>
          <w:numId w:val="29"/>
        </w:numPr>
        <w:shd w:val="clear" w:color="auto" w:fill="FFFFFF"/>
        <w:spacing w:after="150"/>
        <w:ind w:left="709" w:hanging="331"/>
        <w:rPr>
          <w:rFonts w:asciiTheme="minorHAnsi" w:eastAsiaTheme="minorEastAsia" w:hAnsiTheme="minorHAnsi" w:cs="Arial"/>
          <w:sz w:val="21"/>
          <w:szCs w:val="21"/>
          <w:lang w:eastAsia="zh-CN"/>
        </w:rPr>
      </w:pPr>
      <w:r w:rsidRPr="009302EC">
        <w:rPr>
          <w:rFonts w:asciiTheme="minorHAnsi" w:eastAsiaTheme="minorEastAsia" w:hAnsiTheme="minorHAnsi" w:cs="Arial"/>
          <w:b/>
          <w:sz w:val="21"/>
          <w:szCs w:val="21"/>
          <w:lang w:eastAsia="zh-CN"/>
        </w:rPr>
        <w:t>多物理场</w:t>
      </w:r>
      <w:r w:rsidR="009302EC" w:rsidRPr="009302EC">
        <w:rPr>
          <w:rFonts w:asciiTheme="minorHAnsi" w:eastAsiaTheme="minorEastAsia" w:hAnsiTheme="minorHAnsi" w:cs="Arial"/>
          <w:b/>
          <w:sz w:val="21"/>
          <w:szCs w:val="21"/>
          <w:lang w:eastAsia="zh-CN"/>
        </w:rPr>
        <w:t xml:space="preserve"> </w:t>
      </w:r>
      <w:r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>-</w:t>
      </w:r>
      <w:r w:rsidR="009302EC"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 xml:space="preserve"> </w:t>
      </w:r>
      <w:r w:rsidR="00653004">
        <w:rPr>
          <w:rFonts w:asciiTheme="minorHAnsi" w:eastAsiaTheme="minorEastAsia" w:hAnsiTheme="minorHAnsi" w:cs="Arial"/>
          <w:sz w:val="21"/>
          <w:szCs w:val="21"/>
          <w:lang w:eastAsia="zh-CN"/>
        </w:rPr>
        <w:t>预定义多物理场耦合</w:t>
      </w:r>
      <w:r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>包括：焦耳热和热膨胀；电磁感应、微波、激光加热；热应力；热电和压电效应；非等温流；光电元件；等离子体热源；声</w:t>
      </w:r>
      <w:r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>-</w:t>
      </w:r>
      <w:r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>结构耦合；热声</w:t>
      </w:r>
      <w:r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>-</w:t>
      </w:r>
      <w:r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>结构和</w:t>
      </w:r>
      <w:r w:rsidR="00FD3D3B" w:rsidRPr="00FD3D3B">
        <w:rPr>
          <w:rFonts w:asciiTheme="minorHAnsi" w:eastAsiaTheme="minorEastAsia" w:hAnsiTheme="minorHAnsi" w:cs="Arial"/>
          <w:sz w:val="21"/>
          <w:szCs w:val="21"/>
          <w:lang w:eastAsia="zh-CN"/>
        </w:rPr>
        <w:t>气动声学</w:t>
      </w:r>
      <w:r w:rsidR="00FD3D3B" w:rsidRPr="00FD3D3B">
        <w:rPr>
          <w:rFonts w:asciiTheme="minorHAnsi" w:eastAsiaTheme="minorEastAsia" w:hAnsiTheme="minorHAnsi" w:cs="Arial"/>
          <w:sz w:val="21"/>
          <w:szCs w:val="21"/>
          <w:lang w:eastAsia="zh-CN"/>
        </w:rPr>
        <w:t>-</w:t>
      </w:r>
      <w:r w:rsidR="00FD3D3B">
        <w:rPr>
          <w:rFonts w:asciiTheme="minorHAnsi" w:eastAsiaTheme="minorEastAsia" w:hAnsiTheme="minorHAnsi" w:cs="Arial" w:hint="eastAsia"/>
          <w:sz w:val="21"/>
          <w:szCs w:val="21"/>
          <w:lang w:eastAsia="zh-CN"/>
        </w:rPr>
        <w:t>结构耦合</w:t>
      </w:r>
      <w:r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>；</w:t>
      </w:r>
      <w:r w:rsidR="00877275" w:rsidRPr="00877275">
        <w:rPr>
          <w:rFonts w:asciiTheme="minorHAnsi" w:eastAsiaTheme="minorEastAsia" w:hAnsiTheme="minorHAnsi" w:cs="Arial" w:hint="eastAsia"/>
          <w:sz w:val="21"/>
          <w:szCs w:val="21"/>
          <w:lang w:eastAsia="zh-CN"/>
        </w:rPr>
        <w:t>多孔介质声学</w:t>
      </w:r>
      <w:r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>和多孔结构耦合；</w:t>
      </w:r>
    </w:p>
    <w:p w14:paraId="6D41E0BE" w14:textId="2092EEAC" w:rsidR="00F8016B" w:rsidRPr="009302EC" w:rsidRDefault="00F8016B" w:rsidP="009302EC">
      <w:pPr>
        <w:pStyle w:val="ListParagraph"/>
        <w:numPr>
          <w:ilvl w:val="0"/>
          <w:numId w:val="29"/>
        </w:numPr>
        <w:shd w:val="clear" w:color="auto" w:fill="FFFFFF"/>
        <w:spacing w:after="150"/>
        <w:ind w:left="709" w:hanging="331"/>
        <w:rPr>
          <w:rFonts w:asciiTheme="minorHAnsi" w:eastAsiaTheme="minorEastAsia" w:hAnsiTheme="minorHAnsi" w:cs="Arial"/>
          <w:sz w:val="21"/>
          <w:szCs w:val="21"/>
          <w:lang w:eastAsia="zh-CN"/>
        </w:rPr>
      </w:pPr>
      <w:r w:rsidRPr="009302EC">
        <w:rPr>
          <w:rFonts w:asciiTheme="minorHAnsi" w:eastAsiaTheme="minorEastAsia" w:hAnsiTheme="minorHAnsi" w:cs="Arial"/>
          <w:b/>
          <w:sz w:val="21"/>
          <w:szCs w:val="21"/>
          <w:lang w:eastAsia="zh-CN"/>
        </w:rPr>
        <w:t>几何和网格</w:t>
      </w:r>
      <w:r w:rsidR="009302EC" w:rsidRPr="009302EC">
        <w:rPr>
          <w:rFonts w:asciiTheme="minorHAnsi" w:eastAsiaTheme="minorEastAsia" w:hAnsiTheme="minorHAnsi" w:cs="Arial"/>
          <w:b/>
          <w:sz w:val="21"/>
          <w:szCs w:val="21"/>
          <w:lang w:eastAsia="zh-CN"/>
        </w:rPr>
        <w:t xml:space="preserve"> </w:t>
      </w:r>
      <w:r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 xml:space="preserve">- </w:t>
      </w:r>
      <w:r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>现在可</w:t>
      </w:r>
      <w:r w:rsidR="00653004">
        <w:rPr>
          <w:rFonts w:asciiTheme="minorHAnsi" w:eastAsiaTheme="minorEastAsia" w:hAnsiTheme="minorHAnsi" w:cs="Arial"/>
          <w:sz w:val="21"/>
          <w:szCs w:val="21"/>
          <w:lang w:eastAsia="zh-CN"/>
        </w:rPr>
        <w:t>以根据导入的网格构建几何，并可通过链接的子序列调用几何子序列</w:t>
      </w:r>
      <w:r w:rsidR="00E6268C">
        <w:rPr>
          <w:rFonts w:asciiTheme="minorHAnsi" w:eastAsiaTheme="minorEastAsia" w:hAnsiTheme="minorHAnsi" w:cs="Arial" w:hint="eastAsia"/>
          <w:sz w:val="21"/>
          <w:szCs w:val="21"/>
          <w:lang w:eastAsia="zh-CN"/>
        </w:rPr>
        <w:t>；</w:t>
      </w:r>
      <w:r w:rsidR="00E6268C">
        <w:rPr>
          <w:rFonts w:asciiTheme="minorHAnsi" w:eastAsiaTheme="minorEastAsia" w:hAnsiTheme="minorHAnsi" w:cs="Arial"/>
          <w:sz w:val="21"/>
          <w:szCs w:val="21"/>
          <w:lang w:eastAsia="zh-CN"/>
        </w:rPr>
        <w:t>同时</w:t>
      </w:r>
      <w:r w:rsidR="00582E64">
        <w:rPr>
          <w:rFonts w:asciiTheme="minorHAnsi" w:eastAsiaTheme="minorEastAsia" w:hAnsiTheme="minorHAnsi" w:cs="Arial"/>
          <w:sz w:val="21"/>
          <w:szCs w:val="21"/>
          <w:lang w:eastAsia="zh-CN"/>
        </w:rPr>
        <w:t>提升了</w:t>
      </w:r>
      <w:r w:rsidR="002F7F08">
        <w:rPr>
          <w:rFonts w:asciiTheme="minorHAnsi" w:eastAsiaTheme="minorEastAsia" w:hAnsiTheme="minorHAnsi" w:cs="Arial"/>
          <w:sz w:val="21"/>
          <w:szCs w:val="21"/>
          <w:lang w:eastAsia="zh-CN"/>
        </w:rPr>
        <w:t>大型</w:t>
      </w:r>
      <w:r w:rsidR="002F7F08">
        <w:rPr>
          <w:rFonts w:asciiTheme="minorHAnsi" w:eastAsiaTheme="minorEastAsia" w:hAnsiTheme="minorHAnsi" w:cs="Arial" w:hint="eastAsia"/>
          <w:sz w:val="21"/>
          <w:szCs w:val="21"/>
          <w:lang w:eastAsia="zh-CN"/>
        </w:rPr>
        <w:t>阵列</w:t>
      </w:r>
      <w:r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>和</w:t>
      </w:r>
      <w:r w:rsidR="00AD6657">
        <w:rPr>
          <w:rFonts w:asciiTheme="minorHAnsi" w:eastAsiaTheme="minorEastAsia" w:hAnsiTheme="minorHAnsi" w:cs="Arial" w:hint="eastAsia"/>
          <w:sz w:val="21"/>
          <w:szCs w:val="21"/>
          <w:lang w:eastAsia="zh-CN"/>
        </w:rPr>
        <w:t xml:space="preserve"> </w:t>
      </w:r>
      <w:r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>CAD</w:t>
      </w:r>
      <w:r w:rsidR="00AD6657">
        <w:rPr>
          <w:rFonts w:asciiTheme="minorHAnsi" w:eastAsiaTheme="minorEastAsia" w:hAnsiTheme="minorHAnsi" w:cs="Arial"/>
          <w:sz w:val="21"/>
          <w:szCs w:val="21"/>
          <w:lang w:eastAsia="zh-CN"/>
        </w:rPr>
        <w:t xml:space="preserve"> </w:t>
      </w:r>
      <w:r w:rsidR="00FD3D3B">
        <w:rPr>
          <w:rFonts w:asciiTheme="minorHAnsi" w:eastAsiaTheme="minorEastAsia" w:hAnsiTheme="minorHAnsi" w:cs="Arial" w:hint="eastAsia"/>
          <w:sz w:val="21"/>
          <w:szCs w:val="21"/>
          <w:lang w:eastAsia="zh-CN"/>
        </w:rPr>
        <w:t>装配体</w:t>
      </w:r>
      <w:r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>的处理速度。</w:t>
      </w:r>
    </w:p>
    <w:p w14:paraId="1357D389" w14:textId="03D21948" w:rsidR="00F8016B" w:rsidRPr="009302EC" w:rsidRDefault="00F8016B" w:rsidP="009302EC">
      <w:pPr>
        <w:pStyle w:val="ListParagraph"/>
        <w:numPr>
          <w:ilvl w:val="0"/>
          <w:numId w:val="29"/>
        </w:numPr>
        <w:shd w:val="clear" w:color="auto" w:fill="FFFFFF"/>
        <w:spacing w:after="150"/>
        <w:ind w:left="709" w:hanging="331"/>
        <w:rPr>
          <w:rFonts w:asciiTheme="minorHAnsi" w:eastAsiaTheme="minorEastAsia" w:hAnsiTheme="minorHAnsi" w:cs="Arial"/>
          <w:sz w:val="21"/>
          <w:szCs w:val="21"/>
          <w:lang w:eastAsia="zh-CN"/>
        </w:rPr>
      </w:pPr>
      <w:r w:rsidRPr="009302EC">
        <w:rPr>
          <w:rFonts w:asciiTheme="minorHAnsi" w:eastAsiaTheme="minorEastAsia" w:hAnsiTheme="minorHAnsi" w:cs="Arial"/>
          <w:b/>
          <w:sz w:val="21"/>
          <w:szCs w:val="21"/>
          <w:lang w:eastAsia="zh-CN"/>
        </w:rPr>
        <w:t>优化和多功能</w:t>
      </w:r>
      <w:r w:rsidR="009302EC"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 xml:space="preserve"> </w:t>
      </w:r>
      <w:r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>-</w:t>
      </w:r>
      <w:r w:rsidR="009302EC"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 xml:space="preserve"> </w:t>
      </w:r>
      <w:r w:rsidR="000E0165">
        <w:rPr>
          <w:rFonts w:asciiTheme="minorHAnsi" w:eastAsiaTheme="minorEastAsia" w:hAnsiTheme="minorHAnsi" w:cs="Arial"/>
          <w:sz w:val="21"/>
          <w:szCs w:val="21"/>
          <w:lang w:eastAsia="zh-CN"/>
        </w:rPr>
        <w:t>粒子追踪模块现包含粒子累积、侵蚀和刻蚀</w:t>
      </w:r>
      <w:r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>功能，且已加入多元分析优化模块。</w:t>
      </w:r>
    </w:p>
    <w:p w14:paraId="2B5AE1A6" w14:textId="3426C98F" w:rsidR="00F8016B" w:rsidRPr="009302EC" w:rsidRDefault="00F8016B" w:rsidP="009302EC">
      <w:pPr>
        <w:pStyle w:val="ListParagraph"/>
        <w:numPr>
          <w:ilvl w:val="0"/>
          <w:numId w:val="29"/>
        </w:numPr>
        <w:shd w:val="clear" w:color="auto" w:fill="FFFFFF"/>
        <w:spacing w:after="150"/>
        <w:ind w:left="709" w:hanging="331"/>
        <w:rPr>
          <w:rFonts w:asciiTheme="minorHAnsi" w:eastAsiaTheme="minorEastAsia" w:hAnsiTheme="minorHAnsi" w:cs="Arial"/>
          <w:sz w:val="21"/>
          <w:szCs w:val="21"/>
          <w:lang w:eastAsia="zh-CN"/>
        </w:rPr>
      </w:pPr>
      <w:r w:rsidRPr="009302EC">
        <w:rPr>
          <w:rFonts w:asciiTheme="minorHAnsi" w:eastAsiaTheme="minorEastAsia" w:hAnsiTheme="minorHAnsi" w:cs="Arial"/>
          <w:b/>
          <w:sz w:val="21"/>
          <w:szCs w:val="21"/>
          <w:lang w:eastAsia="zh-CN"/>
        </w:rPr>
        <w:t>求解和求解器</w:t>
      </w:r>
      <w:r w:rsidR="009302EC"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 xml:space="preserve"> </w:t>
      </w:r>
      <w:r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>-</w:t>
      </w:r>
      <w:r w:rsidR="009302EC"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 xml:space="preserve"> </w:t>
      </w:r>
      <w:r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>本次更新中大幅优化了</w:t>
      </w:r>
      <w:r w:rsidR="00AD6657">
        <w:rPr>
          <w:rFonts w:asciiTheme="minorHAnsi" w:eastAsiaTheme="minorEastAsia" w:hAnsiTheme="minorHAnsi" w:cs="Arial" w:hint="eastAsia"/>
          <w:sz w:val="21"/>
          <w:szCs w:val="21"/>
          <w:lang w:eastAsia="zh-CN"/>
        </w:rPr>
        <w:t xml:space="preserve"> </w:t>
      </w:r>
      <w:r w:rsidRPr="00FD3D3B">
        <w:rPr>
          <w:rFonts w:asciiTheme="minorHAnsi" w:eastAsiaTheme="minorEastAsia" w:hAnsiTheme="minorHAnsi" w:cs="Arial"/>
          <w:sz w:val="21"/>
          <w:szCs w:val="21"/>
          <w:lang w:eastAsia="zh-CN"/>
        </w:rPr>
        <w:t>CAD</w:t>
      </w:r>
      <w:r w:rsidR="00AD6657">
        <w:rPr>
          <w:rFonts w:asciiTheme="minorHAnsi" w:eastAsiaTheme="minorEastAsia" w:hAnsiTheme="minorHAnsi" w:cs="Arial"/>
          <w:sz w:val="21"/>
          <w:szCs w:val="21"/>
          <w:lang w:eastAsia="zh-CN"/>
        </w:rPr>
        <w:t xml:space="preserve"> </w:t>
      </w:r>
      <w:r w:rsidR="00FD3D3B">
        <w:rPr>
          <w:rFonts w:asciiTheme="minorHAnsi" w:eastAsiaTheme="minorEastAsia" w:hAnsiTheme="minorHAnsi" w:cs="Arial" w:hint="eastAsia"/>
          <w:sz w:val="21"/>
          <w:szCs w:val="21"/>
          <w:lang w:eastAsia="zh-CN"/>
        </w:rPr>
        <w:t>装配体</w:t>
      </w:r>
      <w:r w:rsidR="00FD3D3B">
        <w:rPr>
          <w:rFonts w:asciiTheme="minorHAnsi" w:eastAsiaTheme="minorEastAsia" w:hAnsiTheme="minorHAnsi" w:cs="Arial"/>
          <w:sz w:val="21"/>
          <w:szCs w:val="21"/>
          <w:lang w:eastAsia="zh-CN"/>
        </w:rPr>
        <w:t>的模拟功能</w:t>
      </w:r>
      <w:r w:rsidR="00B47A8A">
        <w:rPr>
          <w:rFonts w:asciiTheme="minorHAnsi" w:eastAsiaTheme="minorEastAsia" w:hAnsiTheme="minorHAnsi" w:cs="Arial" w:hint="eastAsia"/>
          <w:sz w:val="21"/>
          <w:szCs w:val="21"/>
          <w:lang w:eastAsia="zh-CN"/>
        </w:rPr>
        <w:t>、</w:t>
      </w:r>
      <w:r w:rsidR="00FD3D3B">
        <w:rPr>
          <w:rFonts w:asciiTheme="minorHAnsi" w:eastAsiaTheme="minorEastAsia" w:hAnsiTheme="minorHAnsi" w:cs="Arial"/>
          <w:sz w:val="21"/>
          <w:szCs w:val="21"/>
          <w:lang w:eastAsia="zh-CN"/>
        </w:rPr>
        <w:t>支持额外维度</w:t>
      </w:r>
      <w:r w:rsidR="00B47A8A">
        <w:rPr>
          <w:rFonts w:asciiTheme="minorHAnsi" w:eastAsiaTheme="minorEastAsia" w:hAnsiTheme="minorHAnsi" w:cs="Arial" w:hint="eastAsia"/>
          <w:sz w:val="21"/>
          <w:szCs w:val="21"/>
          <w:lang w:eastAsia="zh-CN"/>
        </w:rPr>
        <w:t>、</w:t>
      </w:r>
      <w:r w:rsidR="00FD3D3B">
        <w:rPr>
          <w:rFonts w:asciiTheme="minorHAnsi" w:eastAsiaTheme="minorEastAsia" w:hAnsiTheme="minorHAnsi" w:cs="Arial"/>
          <w:sz w:val="21"/>
          <w:szCs w:val="21"/>
          <w:lang w:eastAsia="zh-CN"/>
        </w:rPr>
        <w:t>并支持</w:t>
      </w:r>
      <w:r w:rsidR="00FD3D3B">
        <w:rPr>
          <w:rFonts w:asciiTheme="minorHAnsi" w:eastAsiaTheme="minorEastAsia" w:hAnsiTheme="minorHAnsi" w:cs="Arial" w:hint="eastAsia"/>
          <w:sz w:val="21"/>
          <w:szCs w:val="21"/>
          <w:lang w:eastAsia="zh-CN"/>
        </w:rPr>
        <w:t>对</w:t>
      </w:r>
      <w:r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>材料集和用户自定义函数</w:t>
      </w:r>
      <w:r w:rsidR="00377BA5">
        <w:rPr>
          <w:rFonts w:asciiTheme="minorHAnsi" w:eastAsiaTheme="minorEastAsia" w:hAnsiTheme="minorHAnsi" w:cs="Arial"/>
          <w:sz w:val="21"/>
          <w:szCs w:val="21"/>
          <w:lang w:eastAsia="zh-CN"/>
        </w:rPr>
        <w:t>进行扫描</w:t>
      </w:r>
      <w:r w:rsidR="00377BA5">
        <w:rPr>
          <w:rFonts w:asciiTheme="minorHAnsi" w:eastAsiaTheme="minorEastAsia" w:hAnsiTheme="minorHAnsi" w:cs="Arial" w:hint="eastAsia"/>
          <w:sz w:val="21"/>
          <w:szCs w:val="21"/>
          <w:lang w:eastAsia="zh-CN"/>
        </w:rPr>
        <w:t>；同时</w:t>
      </w:r>
      <w:r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>改进了</w:t>
      </w:r>
      <w:r w:rsidR="00FD3D3B">
        <w:rPr>
          <w:rFonts w:asciiTheme="minorHAnsi" w:eastAsiaTheme="minorEastAsia" w:hAnsiTheme="minorHAnsi" w:cs="Arial" w:hint="eastAsia"/>
          <w:sz w:val="21"/>
          <w:szCs w:val="21"/>
          <w:lang w:eastAsia="zh-CN"/>
        </w:rPr>
        <w:t>求解</w:t>
      </w:r>
      <w:r w:rsidR="00FD3D3B">
        <w:rPr>
          <w:rFonts w:asciiTheme="minorHAnsi" w:eastAsiaTheme="minorEastAsia" w:hAnsiTheme="minorHAnsi" w:cs="Arial"/>
          <w:sz w:val="21"/>
          <w:szCs w:val="21"/>
          <w:lang w:eastAsia="zh-CN"/>
        </w:rPr>
        <w:t>过程中的探针功能</w:t>
      </w:r>
      <w:r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>、支持参数化扫描</w:t>
      </w:r>
      <w:r w:rsidR="00617DFF">
        <w:rPr>
          <w:rFonts w:asciiTheme="minorHAnsi" w:eastAsiaTheme="minorEastAsia" w:hAnsiTheme="minorHAnsi" w:cs="Arial"/>
          <w:sz w:val="21"/>
          <w:szCs w:val="21"/>
          <w:lang w:eastAsia="zh-CN"/>
        </w:rPr>
        <w:t>以及在给定间隔内搜寻特征频率</w:t>
      </w:r>
      <w:r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>功能。</w:t>
      </w:r>
    </w:p>
    <w:p w14:paraId="588F5D98" w14:textId="60C8425E" w:rsidR="00F8016B" w:rsidRPr="009302EC" w:rsidRDefault="00F8016B" w:rsidP="009302EC">
      <w:pPr>
        <w:pStyle w:val="ListParagraph"/>
        <w:numPr>
          <w:ilvl w:val="0"/>
          <w:numId w:val="29"/>
        </w:numPr>
        <w:shd w:val="clear" w:color="auto" w:fill="FFFFFF"/>
        <w:spacing w:after="150"/>
        <w:ind w:left="709" w:hanging="331"/>
        <w:rPr>
          <w:rFonts w:asciiTheme="minorHAnsi" w:eastAsiaTheme="minorEastAsia" w:hAnsiTheme="minorHAnsi" w:cs="Arial"/>
          <w:sz w:val="21"/>
          <w:szCs w:val="21"/>
          <w:lang w:eastAsia="zh-CN"/>
        </w:rPr>
      </w:pPr>
      <w:r w:rsidRPr="009302EC">
        <w:rPr>
          <w:rFonts w:asciiTheme="minorHAnsi" w:eastAsiaTheme="minorEastAsia" w:hAnsiTheme="minorHAnsi" w:cs="Arial"/>
          <w:b/>
          <w:sz w:val="21"/>
          <w:szCs w:val="21"/>
          <w:lang w:eastAsia="zh-CN"/>
        </w:rPr>
        <w:t>材料与函数</w:t>
      </w:r>
      <w:r w:rsidR="009302EC" w:rsidRPr="009302EC">
        <w:rPr>
          <w:rFonts w:asciiTheme="minorHAnsi" w:eastAsiaTheme="minorEastAsia" w:hAnsiTheme="minorHAnsi" w:cs="Arial"/>
          <w:b/>
          <w:sz w:val="21"/>
          <w:szCs w:val="21"/>
          <w:lang w:eastAsia="zh-CN"/>
        </w:rPr>
        <w:t xml:space="preserve"> </w:t>
      </w:r>
      <w:r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>-</w:t>
      </w:r>
      <w:r w:rsidR="009302EC"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 xml:space="preserve"> </w:t>
      </w:r>
      <w:r w:rsidR="00120947">
        <w:rPr>
          <w:rFonts w:asciiTheme="minorHAnsi" w:eastAsiaTheme="minorEastAsia" w:hAnsiTheme="minorHAnsi" w:cs="Arial"/>
          <w:sz w:val="21"/>
          <w:szCs w:val="21"/>
          <w:lang w:eastAsia="zh-CN"/>
        </w:rPr>
        <w:t>可以对材料进行</w:t>
      </w:r>
      <w:r w:rsidR="002237C6">
        <w:rPr>
          <w:rFonts w:asciiTheme="minorHAnsi" w:eastAsiaTheme="minorEastAsia" w:hAnsiTheme="minorHAnsi" w:cs="Arial" w:hint="eastAsia"/>
          <w:sz w:val="21"/>
          <w:szCs w:val="21"/>
          <w:lang w:eastAsia="zh-CN"/>
        </w:rPr>
        <w:t>拷贝</w:t>
      </w:r>
      <w:r w:rsidR="00653004">
        <w:rPr>
          <w:rFonts w:asciiTheme="minorHAnsi" w:eastAsiaTheme="minorEastAsia" w:hAnsiTheme="minorHAnsi" w:cs="Arial"/>
          <w:sz w:val="21"/>
          <w:szCs w:val="21"/>
          <w:lang w:eastAsia="zh-CN"/>
        </w:rPr>
        <w:t>、粘贴、复制</w:t>
      </w:r>
      <w:r w:rsidR="00653004">
        <w:rPr>
          <w:rFonts w:asciiTheme="minorHAnsi" w:eastAsiaTheme="minorEastAsia" w:hAnsiTheme="minorHAnsi" w:cs="Arial" w:hint="eastAsia"/>
          <w:sz w:val="21"/>
          <w:szCs w:val="21"/>
          <w:lang w:eastAsia="zh-CN"/>
        </w:rPr>
        <w:t>以及</w:t>
      </w:r>
      <w:r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>拖放</w:t>
      </w:r>
      <w:r w:rsidR="00120947">
        <w:rPr>
          <w:rFonts w:asciiTheme="minorHAnsi" w:eastAsiaTheme="minorEastAsia" w:hAnsiTheme="minorHAnsi" w:cs="Arial" w:hint="eastAsia"/>
          <w:sz w:val="21"/>
          <w:szCs w:val="21"/>
          <w:lang w:eastAsia="zh-CN"/>
        </w:rPr>
        <w:t>等</w:t>
      </w:r>
      <w:r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>操作。当在不同的组件中使用相同材料时，可通过材料链接来链接到全局材料。</w:t>
      </w:r>
    </w:p>
    <w:p w14:paraId="0F066437" w14:textId="1D041E4D" w:rsidR="00F8016B" w:rsidRPr="009302EC" w:rsidRDefault="000D0C93" w:rsidP="009302EC">
      <w:pPr>
        <w:pStyle w:val="ListParagraph"/>
        <w:numPr>
          <w:ilvl w:val="0"/>
          <w:numId w:val="29"/>
        </w:numPr>
        <w:shd w:val="clear" w:color="auto" w:fill="FFFFFF"/>
        <w:spacing w:after="150"/>
        <w:ind w:left="709" w:hanging="331"/>
        <w:rPr>
          <w:rFonts w:asciiTheme="minorHAnsi" w:eastAsiaTheme="minorEastAsia" w:hAnsiTheme="minorHAnsi" w:cs="Arial"/>
          <w:sz w:val="21"/>
          <w:szCs w:val="21"/>
          <w:lang w:eastAsia="zh-CN"/>
        </w:rPr>
      </w:pPr>
      <w:r>
        <w:rPr>
          <w:rFonts w:asciiTheme="minorHAnsi" w:eastAsiaTheme="minorEastAsia" w:hAnsiTheme="minorHAnsi" w:cs="Arial" w:hint="eastAsia"/>
          <w:b/>
          <w:sz w:val="21"/>
          <w:szCs w:val="21"/>
          <w:lang w:eastAsia="zh-CN"/>
        </w:rPr>
        <w:t>力学</w:t>
      </w:r>
      <w:r w:rsidR="009302EC"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 xml:space="preserve"> </w:t>
      </w:r>
      <w:r w:rsidR="00F8016B"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 xml:space="preserve">- </w:t>
      </w:r>
      <w:r w:rsidR="00F8016B"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>使用结构力学模块模拟几何非线性梁、关节中</w:t>
      </w:r>
      <w:r w:rsidR="006463C2">
        <w:rPr>
          <w:rFonts w:asciiTheme="minorHAnsi" w:eastAsiaTheme="minorEastAsia" w:hAnsiTheme="minorHAnsi" w:cs="Arial"/>
          <w:sz w:val="21"/>
          <w:szCs w:val="21"/>
          <w:lang w:eastAsia="zh-CN"/>
        </w:rPr>
        <w:t>非线性弹性材料和弹性材料</w:t>
      </w:r>
      <w:r w:rsidR="00F8016B"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>功能。在传热模块中，可以模拟薄层、膜、裂隙和杆，以及低温</w:t>
      </w:r>
      <w:r w:rsidR="00653004">
        <w:rPr>
          <w:rFonts w:asciiTheme="minorHAnsi" w:eastAsiaTheme="minorEastAsia" w:hAnsiTheme="minorHAnsi" w:cs="Arial"/>
          <w:sz w:val="21"/>
          <w:szCs w:val="21"/>
          <w:lang w:eastAsia="zh-CN"/>
        </w:rPr>
        <w:t>破坏和平行辐射。声学模块新增了两个高频声波或几何声学的建模方法</w:t>
      </w:r>
      <w:r w:rsidR="00653004">
        <w:rPr>
          <w:rFonts w:asciiTheme="minorHAnsi" w:eastAsiaTheme="minorEastAsia" w:hAnsiTheme="minorHAnsi" w:cs="Arial" w:hint="eastAsia"/>
          <w:sz w:val="21"/>
          <w:szCs w:val="21"/>
          <w:lang w:eastAsia="zh-CN"/>
        </w:rPr>
        <w:t>：</w:t>
      </w:r>
      <w:r w:rsidR="00F8016B"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>射线声学和声扩散</w:t>
      </w:r>
      <w:r w:rsidR="00653004">
        <w:rPr>
          <w:rFonts w:asciiTheme="minorHAnsi" w:eastAsiaTheme="minorEastAsia" w:hAnsiTheme="minorHAnsi" w:cs="Arial" w:hint="eastAsia"/>
          <w:sz w:val="21"/>
          <w:szCs w:val="21"/>
          <w:lang w:eastAsia="zh-CN"/>
        </w:rPr>
        <w:t>。</w:t>
      </w:r>
    </w:p>
    <w:p w14:paraId="033F5D36" w14:textId="4F0F36E9" w:rsidR="00F8016B" w:rsidRPr="009302EC" w:rsidRDefault="00F8016B" w:rsidP="009302EC">
      <w:pPr>
        <w:pStyle w:val="ListParagraph"/>
        <w:numPr>
          <w:ilvl w:val="0"/>
          <w:numId w:val="29"/>
        </w:numPr>
        <w:shd w:val="clear" w:color="auto" w:fill="FFFFFF"/>
        <w:spacing w:after="150"/>
        <w:ind w:left="709" w:hanging="331"/>
        <w:rPr>
          <w:rFonts w:asciiTheme="minorHAnsi" w:eastAsiaTheme="minorEastAsia" w:hAnsiTheme="minorHAnsi" w:cs="Arial"/>
          <w:sz w:val="21"/>
          <w:szCs w:val="21"/>
          <w:lang w:eastAsia="zh-CN"/>
        </w:rPr>
      </w:pPr>
      <w:r w:rsidRPr="009302EC">
        <w:rPr>
          <w:rFonts w:asciiTheme="minorHAnsi" w:eastAsiaTheme="minorEastAsia" w:hAnsiTheme="minorHAnsi" w:cs="Arial"/>
          <w:b/>
          <w:sz w:val="21"/>
          <w:szCs w:val="21"/>
          <w:lang w:eastAsia="zh-CN"/>
        </w:rPr>
        <w:t>流体</w:t>
      </w:r>
      <w:r w:rsidR="009302EC"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 xml:space="preserve"> </w:t>
      </w:r>
      <w:r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 xml:space="preserve">- </w:t>
      </w:r>
      <w:r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>支持在管道流模块</w:t>
      </w:r>
      <w:r w:rsidR="000A55C5">
        <w:rPr>
          <w:rFonts w:asciiTheme="minorHAnsi" w:eastAsiaTheme="minorEastAsia" w:hAnsiTheme="minorHAnsi" w:cs="Arial" w:hint="eastAsia"/>
          <w:sz w:val="21"/>
          <w:szCs w:val="21"/>
          <w:lang w:eastAsia="zh-CN"/>
        </w:rPr>
        <w:t>中</w:t>
      </w:r>
      <w:r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>自动将管道连接到三维流动域，</w:t>
      </w:r>
      <w:r w:rsidR="00AD6657">
        <w:rPr>
          <w:rFonts w:asciiTheme="minorHAnsi" w:eastAsiaTheme="minorEastAsia" w:hAnsiTheme="minorHAnsi" w:cs="Arial" w:hint="eastAsia"/>
          <w:sz w:val="21"/>
          <w:szCs w:val="21"/>
          <w:lang w:eastAsia="zh-CN"/>
        </w:rPr>
        <w:t xml:space="preserve"> </w:t>
      </w:r>
      <w:r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 xml:space="preserve">CFD </w:t>
      </w:r>
      <w:r w:rsidR="009A46FF">
        <w:rPr>
          <w:rFonts w:asciiTheme="minorHAnsi" w:eastAsiaTheme="minorEastAsia" w:hAnsiTheme="minorHAnsi" w:cs="Arial"/>
          <w:sz w:val="21"/>
          <w:szCs w:val="21"/>
          <w:lang w:eastAsia="zh-CN"/>
        </w:rPr>
        <w:t>模块增加了两个新的代数湍流模型</w:t>
      </w:r>
      <w:r w:rsidR="00B47A8A">
        <w:rPr>
          <w:rFonts w:asciiTheme="minorHAnsi" w:eastAsiaTheme="minorEastAsia" w:hAnsiTheme="minorHAnsi" w:cs="Arial" w:hint="eastAsia"/>
          <w:sz w:val="21"/>
          <w:szCs w:val="21"/>
          <w:lang w:eastAsia="zh-CN"/>
        </w:rPr>
        <w:t>、</w:t>
      </w:r>
      <w:r w:rsidR="009A46FF">
        <w:rPr>
          <w:rFonts w:asciiTheme="minorHAnsi" w:eastAsiaTheme="minorEastAsia" w:hAnsiTheme="minorHAnsi" w:cs="Arial" w:hint="eastAsia"/>
          <w:sz w:val="21"/>
          <w:szCs w:val="21"/>
          <w:lang w:eastAsia="zh-CN"/>
        </w:rPr>
        <w:t>并</w:t>
      </w:r>
      <w:r w:rsidR="009A46FF">
        <w:rPr>
          <w:rFonts w:asciiTheme="minorHAnsi" w:eastAsiaTheme="minorEastAsia" w:hAnsiTheme="minorHAnsi" w:cs="Arial"/>
          <w:sz w:val="21"/>
          <w:szCs w:val="21"/>
          <w:lang w:eastAsia="zh-CN"/>
        </w:rPr>
        <w:t>增加了</w:t>
      </w:r>
      <w:r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>湍流风扇和栅板。</w:t>
      </w:r>
    </w:p>
    <w:p w14:paraId="30E7A22E" w14:textId="43060971" w:rsidR="00F8016B" w:rsidRPr="0052779C" w:rsidRDefault="00F8016B" w:rsidP="00BC6878">
      <w:pPr>
        <w:pStyle w:val="ListParagraph"/>
        <w:numPr>
          <w:ilvl w:val="0"/>
          <w:numId w:val="29"/>
        </w:numPr>
        <w:shd w:val="clear" w:color="auto" w:fill="FFFFFF"/>
        <w:spacing w:after="150"/>
        <w:ind w:left="709" w:hanging="331"/>
        <w:rPr>
          <w:rFonts w:asciiTheme="minorEastAsia" w:eastAsiaTheme="minorEastAsia" w:hAnsiTheme="minorEastAsia" w:cs="Arial"/>
          <w:sz w:val="21"/>
          <w:szCs w:val="21"/>
          <w:lang w:eastAsia="zh-CN"/>
        </w:rPr>
      </w:pPr>
      <w:r w:rsidRPr="009302EC">
        <w:rPr>
          <w:rFonts w:asciiTheme="minorHAnsi" w:eastAsiaTheme="minorEastAsia" w:hAnsiTheme="minorHAnsi" w:cs="Arial"/>
          <w:b/>
          <w:sz w:val="21"/>
          <w:szCs w:val="21"/>
          <w:lang w:eastAsia="zh-CN"/>
        </w:rPr>
        <w:t>电</w:t>
      </w:r>
      <w:r w:rsidR="00131B71">
        <w:rPr>
          <w:rFonts w:asciiTheme="minorHAnsi" w:eastAsiaTheme="minorEastAsia" w:hAnsiTheme="minorHAnsi" w:cs="Arial" w:hint="eastAsia"/>
          <w:b/>
          <w:sz w:val="21"/>
          <w:szCs w:val="21"/>
          <w:lang w:eastAsia="zh-CN"/>
        </w:rPr>
        <w:t>气</w:t>
      </w:r>
      <w:r w:rsidR="009302EC"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 xml:space="preserve"> </w:t>
      </w:r>
      <w:r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>-</w:t>
      </w:r>
      <w:r w:rsidR="009302EC"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 xml:space="preserve"> </w:t>
      </w:r>
      <w:r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 xml:space="preserve">AC/DC </w:t>
      </w:r>
      <w:r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>模块、</w:t>
      </w:r>
      <w:r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 xml:space="preserve">RF </w:t>
      </w:r>
      <w:r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>模块和波动光学模块都有了由频率和材料控制的自动网格</w:t>
      </w:r>
      <w:r w:rsidR="002237C6">
        <w:rPr>
          <w:rFonts w:asciiTheme="minorHAnsi" w:eastAsiaTheme="minorEastAsia" w:hAnsiTheme="minorHAnsi" w:cs="Arial" w:hint="eastAsia"/>
          <w:sz w:val="21"/>
          <w:szCs w:val="21"/>
          <w:lang w:eastAsia="zh-CN"/>
        </w:rPr>
        <w:t>剖分</w:t>
      </w:r>
      <w:r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>建议</w:t>
      </w:r>
      <w:r w:rsidR="009A46FF">
        <w:rPr>
          <w:rFonts w:asciiTheme="minorHAnsi" w:eastAsiaTheme="minorEastAsia" w:hAnsiTheme="minorHAnsi" w:cs="Arial"/>
          <w:sz w:val="21"/>
          <w:szCs w:val="21"/>
          <w:lang w:eastAsia="zh-CN"/>
        </w:rPr>
        <w:t>，</w:t>
      </w:r>
      <w:r w:rsidR="00FD3D3B" w:rsidRPr="00FD3D3B">
        <w:rPr>
          <w:rFonts w:asciiTheme="minorHAnsi" w:eastAsiaTheme="minorEastAsia" w:hAnsiTheme="minorHAnsi" w:cs="Arial" w:hint="eastAsia"/>
          <w:sz w:val="21"/>
          <w:szCs w:val="21"/>
          <w:lang w:eastAsia="zh-CN"/>
        </w:rPr>
        <w:t>因此可以方便地对无限元和周期性边界进行一键式网格剖分</w:t>
      </w:r>
      <w:r w:rsidR="00550715">
        <w:rPr>
          <w:rFonts w:asciiTheme="minorHAnsi" w:eastAsiaTheme="minorEastAsia" w:hAnsiTheme="minorHAnsi" w:cs="Arial"/>
          <w:sz w:val="21"/>
          <w:szCs w:val="21"/>
          <w:lang w:eastAsia="zh-CN"/>
        </w:rPr>
        <w:t>。等离子体模块</w:t>
      </w:r>
      <w:r w:rsidRPr="009302EC">
        <w:rPr>
          <w:rFonts w:asciiTheme="minorHAnsi" w:eastAsiaTheme="minorEastAsia" w:hAnsiTheme="minorHAnsi" w:cs="Arial"/>
          <w:sz w:val="21"/>
          <w:szCs w:val="21"/>
          <w:lang w:eastAsia="zh-CN"/>
        </w:rPr>
        <w:t>提供了用于模拟平衡放电的接口。</w:t>
      </w:r>
    </w:p>
    <w:p w14:paraId="15A3B571" w14:textId="6E2B8F6A" w:rsidR="0052779C" w:rsidRPr="00F9308C" w:rsidRDefault="00155916" w:rsidP="00BC6878">
      <w:pPr>
        <w:pStyle w:val="ListParagraph"/>
        <w:numPr>
          <w:ilvl w:val="0"/>
          <w:numId w:val="29"/>
        </w:numPr>
        <w:shd w:val="clear" w:color="auto" w:fill="FFFFFF"/>
        <w:spacing w:after="150"/>
        <w:ind w:left="709" w:hanging="331"/>
        <w:rPr>
          <w:rFonts w:asciiTheme="minorHAnsi" w:eastAsiaTheme="minorEastAsia" w:hAnsiTheme="minorHAnsi" w:cs="Arial"/>
          <w:sz w:val="21"/>
          <w:szCs w:val="21"/>
          <w:lang w:eastAsia="zh-CN"/>
        </w:rPr>
      </w:pPr>
      <w:r>
        <w:rPr>
          <w:rFonts w:asciiTheme="minorHAnsi" w:eastAsiaTheme="minorEastAsia" w:hAnsiTheme="minorHAnsi" w:cs="Arial" w:hint="eastAsia"/>
          <w:b/>
          <w:sz w:val="21"/>
          <w:szCs w:val="21"/>
          <w:lang w:eastAsia="zh-CN"/>
        </w:rPr>
        <w:t>化工</w:t>
      </w:r>
      <w:r>
        <w:rPr>
          <w:rFonts w:asciiTheme="minorHAnsi" w:eastAsiaTheme="minorEastAsia" w:hAnsiTheme="minorHAnsi" w:cs="Arial" w:hint="eastAsia"/>
          <w:b/>
          <w:sz w:val="21"/>
          <w:szCs w:val="21"/>
          <w:lang w:eastAsia="zh-CN"/>
        </w:rPr>
        <w:t xml:space="preserve"> </w:t>
      </w:r>
      <w:r w:rsidR="0052779C">
        <w:rPr>
          <w:rFonts w:asciiTheme="minorHAnsi" w:eastAsiaTheme="minorEastAsia" w:hAnsiTheme="minorHAnsi" w:cs="Arial"/>
          <w:b/>
          <w:sz w:val="21"/>
          <w:szCs w:val="21"/>
          <w:lang w:eastAsia="zh-CN"/>
        </w:rPr>
        <w:t>-</w:t>
      </w:r>
      <w:r w:rsidR="0052779C" w:rsidRPr="00F9308C">
        <w:rPr>
          <w:rFonts w:asciiTheme="minorHAnsi" w:eastAsiaTheme="minorEastAsia" w:hAnsiTheme="minorHAnsi" w:cs="Arial"/>
          <w:sz w:val="21"/>
          <w:szCs w:val="21"/>
          <w:lang w:eastAsia="zh-CN"/>
        </w:rPr>
        <w:t xml:space="preserve"> </w:t>
      </w:r>
      <w:r w:rsidR="0052779C" w:rsidRPr="00F9308C">
        <w:rPr>
          <w:rFonts w:asciiTheme="minorHAnsi" w:eastAsiaTheme="minorEastAsia" w:hAnsiTheme="minorHAnsi" w:cs="Arial" w:hint="eastAsia"/>
          <w:sz w:val="21"/>
          <w:szCs w:val="21"/>
          <w:lang w:eastAsia="zh-CN"/>
        </w:rPr>
        <w:t>化学反应工程模块包含了新的化学接口，可以用作化学反应的材料节点。</w:t>
      </w:r>
    </w:p>
    <w:p w14:paraId="41459614" w14:textId="77777777" w:rsidR="00F8016B" w:rsidRPr="00FD3D3B" w:rsidRDefault="00F8016B" w:rsidP="009302EC">
      <w:pPr>
        <w:shd w:val="clear" w:color="auto" w:fill="FFFFFF"/>
        <w:spacing w:after="150"/>
        <w:ind w:left="375"/>
        <w:rPr>
          <w:rFonts w:asciiTheme="minorEastAsia" w:eastAsiaTheme="minorEastAsia" w:hAnsiTheme="minorEastAsia" w:cs="Arial"/>
          <w:sz w:val="21"/>
          <w:szCs w:val="21"/>
          <w:lang w:eastAsia="zh-CN"/>
        </w:rPr>
      </w:pPr>
    </w:p>
    <w:p w14:paraId="259B662B" w14:textId="77777777" w:rsidR="00F8016B" w:rsidRPr="000D0C93" w:rsidRDefault="00F8016B" w:rsidP="00B756AA">
      <w:pPr>
        <w:contextualSpacing/>
        <w:rPr>
          <w:rFonts w:asciiTheme="minorHAnsi" w:eastAsiaTheme="minorEastAsia" w:hAnsiTheme="minorHAnsi" w:cs="Arial"/>
          <w:b/>
          <w:kern w:val="0"/>
          <w:szCs w:val="22"/>
          <w:lang w:eastAsia="zh-CN"/>
        </w:rPr>
      </w:pPr>
      <w:r w:rsidRPr="000D0C93">
        <w:rPr>
          <w:rFonts w:asciiTheme="minorHAnsi" w:eastAsiaTheme="minorEastAsia" w:hAnsiTheme="minorHAnsi" w:cs="Arial"/>
          <w:b/>
          <w:kern w:val="0"/>
          <w:szCs w:val="22"/>
          <w:lang w:eastAsia="zh-CN"/>
        </w:rPr>
        <w:t>关于</w:t>
      </w:r>
      <w:r w:rsidRPr="000D0C93">
        <w:rPr>
          <w:rFonts w:asciiTheme="minorHAnsi" w:eastAsiaTheme="minorEastAsia" w:hAnsiTheme="minorHAnsi" w:cs="Arial"/>
          <w:b/>
          <w:kern w:val="0"/>
          <w:szCs w:val="22"/>
          <w:lang w:eastAsia="zh-CN"/>
        </w:rPr>
        <w:t>COMSOL</w:t>
      </w:r>
    </w:p>
    <w:p w14:paraId="55AB3E7C" w14:textId="78E76F7A" w:rsidR="00F8016B" w:rsidRPr="00CA2FAB" w:rsidRDefault="00F8016B" w:rsidP="00B756AA">
      <w:pPr>
        <w:contextualSpacing/>
        <w:rPr>
          <w:rFonts w:asciiTheme="minorHAnsi" w:eastAsiaTheme="minorEastAsia" w:hAnsiTheme="minorHAnsi" w:cs="Arial"/>
          <w:sz w:val="19"/>
          <w:szCs w:val="19"/>
          <w:lang w:eastAsia="zh-CN"/>
        </w:rPr>
      </w:pPr>
      <w:r w:rsidRPr="000D0C93">
        <w:rPr>
          <w:rFonts w:asciiTheme="minorHAnsi" w:eastAsiaTheme="minorEastAsia" w:hAnsiTheme="minorHAnsi" w:cs="Arial"/>
          <w:sz w:val="19"/>
          <w:szCs w:val="19"/>
          <w:lang w:eastAsia="zh-CN"/>
        </w:rPr>
        <w:t xml:space="preserve">COMSOL </w:t>
      </w:r>
      <w:r w:rsidR="00CA2FAB" w:rsidRPr="000D0C93">
        <w:rPr>
          <w:rFonts w:asciiTheme="minorHAnsi" w:eastAsiaTheme="minorEastAsia" w:hAnsiTheme="minorHAnsi" w:cs="Arial" w:hint="eastAsia"/>
          <w:sz w:val="19"/>
          <w:szCs w:val="19"/>
          <w:lang w:eastAsia="zh-CN"/>
        </w:rPr>
        <w:t>通过</w:t>
      </w:r>
      <w:r w:rsidRPr="000D0C93">
        <w:rPr>
          <w:rFonts w:asciiTheme="minorHAnsi" w:eastAsiaTheme="minorEastAsia" w:hAnsiTheme="minorHAnsi" w:cs="Arial"/>
          <w:sz w:val="19"/>
          <w:szCs w:val="19"/>
          <w:lang w:eastAsia="zh-CN"/>
        </w:rPr>
        <w:t>全球</w:t>
      </w:r>
      <w:r w:rsidRPr="000D0C93">
        <w:rPr>
          <w:rFonts w:asciiTheme="minorHAnsi" w:eastAsiaTheme="minorEastAsia" w:hAnsiTheme="minorHAnsi" w:cs="Arial"/>
          <w:sz w:val="19"/>
          <w:szCs w:val="19"/>
          <w:lang w:eastAsia="zh-CN"/>
        </w:rPr>
        <w:t>21</w:t>
      </w:r>
      <w:r w:rsidRPr="000D0C93">
        <w:rPr>
          <w:rFonts w:asciiTheme="minorHAnsi" w:eastAsiaTheme="minorEastAsia" w:hAnsiTheme="minorHAnsi" w:cs="Arial"/>
          <w:sz w:val="19"/>
          <w:szCs w:val="19"/>
          <w:lang w:eastAsia="zh-CN"/>
        </w:rPr>
        <w:t>个办公室和经销商网络向广大技术型企事业、研究实验室以及大学提供用于产品设计和研究的仿真软件。旗舰产品</w:t>
      </w:r>
      <w:r w:rsidRPr="000D0C93">
        <w:rPr>
          <w:rFonts w:asciiTheme="minorHAnsi" w:eastAsiaTheme="minorEastAsia" w:hAnsiTheme="minorHAnsi" w:cs="Arial"/>
          <w:sz w:val="19"/>
          <w:szCs w:val="19"/>
          <w:lang w:eastAsia="zh-CN"/>
        </w:rPr>
        <w:t xml:space="preserve"> COMSOL Multiphysics® </w:t>
      </w:r>
      <w:r w:rsidRPr="000D0C93">
        <w:rPr>
          <w:rFonts w:asciiTheme="minorHAnsi" w:eastAsiaTheme="minorEastAsia" w:hAnsiTheme="minorHAnsi" w:cs="Arial"/>
          <w:sz w:val="19"/>
          <w:szCs w:val="19"/>
          <w:lang w:eastAsia="zh-CN"/>
        </w:rPr>
        <w:t>是一个基于物理系统的建模和仿真软件环境，它的特别</w:t>
      </w:r>
      <w:r w:rsidR="000D0C93" w:rsidRPr="000D0C93">
        <w:rPr>
          <w:rFonts w:asciiTheme="minorHAnsi" w:eastAsiaTheme="minorEastAsia" w:hAnsiTheme="minorHAnsi" w:cs="Arial"/>
          <w:sz w:val="19"/>
          <w:szCs w:val="19"/>
          <w:lang w:eastAsia="zh-CN"/>
        </w:rPr>
        <w:t>优势体现于分析耦合或多物理场现象。各种附加产品将仿真平台扩展到</w:t>
      </w:r>
      <w:r w:rsidR="000D0C93" w:rsidRPr="000D0C93">
        <w:rPr>
          <w:rFonts w:asciiTheme="minorHAnsi" w:eastAsiaTheme="minorEastAsia" w:hAnsiTheme="minorHAnsi" w:cs="Arial" w:hint="eastAsia"/>
          <w:sz w:val="19"/>
          <w:szCs w:val="19"/>
          <w:lang w:eastAsia="zh-CN"/>
        </w:rPr>
        <w:t>电气</w:t>
      </w:r>
      <w:r w:rsidRPr="000D0C93">
        <w:rPr>
          <w:rFonts w:asciiTheme="minorHAnsi" w:eastAsiaTheme="minorEastAsia" w:hAnsiTheme="minorHAnsi" w:cs="Arial"/>
          <w:sz w:val="19"/>
          <w:szCs w:val="19"/>
          <w:lang w:eastAsia="zh-CN"/>
        </w:rPr>
        <w:t>、</w:t>
      </w:r>
      <w:r w:rsidR="000D0C93" w:rsidRPr="000D0C93">
        <w:rPr>
          <w:rFonts w:asciiTheme="minorHAnsi" w:eastAsiaTheme="minorEastAsia" w:hAnsiTheme="minorHAnsi" w:cs="Arial" w:hint="eastAsia"/>
          <w:sz w:val="19"/>
          <w:szCs w:val="19"/>
          <w:lang w:eastAsia="zh-CN"/>
        </w:rPr>
        <w:t>力学</w:t>
      </w:r>
      <w:r w:rsidRPr="000D0C93">
        <w:rPr>
          <w:rFonts w:asciiTheme="minorHAnsi" w:eastAsiaTheme="minorEastAsia" w:hAnsiTheme="minorHAnsi" w:cs="Arial"/>
          <w:sz w:val="19"/>
          <w:szCs w:val="19"/>
          <w:lang w:eastAsia="zh-CN"/>
        </w:rPr>
        <w:t>、流体，以及化工等</w:t>
      </w:r>
      <w:r w:rsidR="000D0C93" w:rsidRPr="000D0C93">
        <w:rPr>
          <w:rFonts w:asciiTheme="minorHAnsi" w:eastAsiaTheme="minorEastAsia" w:hAnsiTheme="minorHAnsi" w:cs="Arial" w:hint="eastAsia"/>
          <w:sz w:val="19"/>
          <w:szCs w:val="19"/>
          <w:lang w:eastAsia="zh-CN"/>
        </w:rPr>
        <w:t>应用</w:t>
      </w:r>
      <w:r w:rsidR="000D0C93" w:rsidRPr="000D0C93">
        <w:rPr>
          <w:rFonts w:asciiTheme="minorHAnsi" w:eastAsiaTheme="minorEastAsia" w:hAnsiTheme="minorHAnsi" w:cs="Arial"/>
          <w:sz w:val="19"/>
          <w:szCs w:val="19"/>
          <w:lang w:eastAsia="zh-CN"/>
        </w:rPr>
        <w:t>领域</w:t>
      </w:r>
      <w:r w:rsidRPr="000D0C93">
        <w:rPr>
          <w:rFonts w:asciiTheme="minorHAnsi" w:eastAsiaTheme="minorEastAsia" w:hAnsiTheme="minorHAnsi" w:cs="Arial"/>
          <w:sz w:val="19"/>
          <w:szCs w:val="19"/>
          <w:lang w:eastAsia="zh-CN"/>
        </w:rPr>
        <w:t>。接口工具可以将</w:t>
      </w:r>
      <w:r w:rsidRPr="000D0C93">
        <w:rPr>
          <w:rFonts w:asciiTheme="minorHAnsi" w:eastAsiaTheme="minorEastAsia" w:hAnsiTheme="minorHAnsi" w:cs="Arial"/>
          <w:sz w:val="19"/>
          <w:szCs w:val="19"/>
          <w:lang w:eastAsia="zh-CN"/>
        </w:rPr>
        <w:t xml:space="preserve">COMSOL Multiphysics® </w:t>
      </w:r>
      <w:r w:rsidRPr="000D0C93">
        <w:rPr>
          <w:rFonts w:asciiTheme="minorHAnsi" w:eastAsiaTheme="minorEastAsia" w:hAnsiTheme="minorHAnsi" w:cs="Arial"/>
          <w:sz w:val="19"/>
          <w:szCs w:val="19"/>
          <w:lang w:eastAsia="zh-CN"/>
        </w:rPr>
        <w:t>与所有</w:t>
      </w:r>
      <w:r w:rsidRPr="000D0C93">
        <w:rPr>
          <w:rFonts w:asciiTheme="minorHAnsi" w:eastAsiaTheme="minorEastAsia" w:hAnsiTheme="minorHAnsi" w:cs="Arial"/>
          <w:sz w:val="19"/>
          <w:szCs w:val="19"/>
          <w:lang w:eastAsia="zh-CN"/>
        </w:rPr>
        <w:t xml:space="preserve"> CAE </w:t>
      </w:r>
      <w:r w:rsidRPr="000D0C93">
        <w:rPr>
          <w:rFonts w:asciiTheme="minorHAnsi" w:eastAsiaTheme="minorEastAsia" w:hAnsiTheme="minorHAnsi" w:cs="Arial"/>
          <w:sz w:val="19"/>
          <w:szCs w:val="19"/>
          <w:lang w:eastAsia="zh-CN"/>
        </w:rPr>
        <w:t>市场上的主流工程计算和</w:t>
      </w:r>
      <w:r w:rsidRPr="000D0C93">
        <w:rPr>
          <w:rFonts w:asciiTheme="minorHAnsi" w:eastAsiaTheme="minorEastAsia" w:hAnsiTheme="minorHAnsi" w:cs="Arial"/>
          <w:sz w:val="19"/>
          <w:szCs w:val="19"/>
          <w:lang w:eastAsia="zh-CN"/>
        </w:rPr>
        <w:t xml:space="preserve"> CAD </w:t>
      </w:r>
      <w:r w:rsidRPr="000D0C93">
        <w:rPr>
          <w:rFonts w:asciiTheme="minorHAnsi" w:eastAsiaTheme="minorEastAsia" w:hAnsiTheme="minorHAnsi" w:cs="Arial"/>
          <w:sz w:val="19"/>
          <w:szCs w:val="19"/>
          <w:lang w:eastAsia="zh-CN"/>
        </w:rPr>
        <w:t>工具相结合。</w:t>
      </w:r>
    </w:p>
    <w:p w14:paraId="6A0AF3ED" w14:textId="77777777" w:rsidR="006E7DB6" w:rsidRPr="006E7DB6" w:rsidRDefault="006E7DB6" w:rsidP="00800897">
      <w:pPr>
        <w:pStyle w:val="NormalWeb"/>
        <w:shd w:val="clear" w:color="auto" w:fill="FFFFFF"/>
        <w:spacing w:before="0" w:beforeAutospacing="0" w:after="150" w:afterAutospacing="0"/>
        <w:contextualSpacing/>
        <w:rPr>
          <w:rFonts w:asciiTheme="minorEastAsia" w:eastAsiaTheme="minorEastAsia" w:hAnsiTheme="minorEastAsia" w:cs="Arial"/>
          <w:i/>
          <w:iCs/>
          <w:sz w:val="16"/>
          <w:szCs w:val="16"/>
          <w:lang w:eastAsia="zh-CN"/>
        </w:rPr>
      </w:pPr>
      <w:bookmarkStart w:id="0" w:name="_GoBack"/>
      <w:bookmarkEnd w:id="0"/>
    </w:p>
    <w:p w14:paraId="413CC42F" w14:textId="77777777" w:rsidR="006E7DB6" w:rsidRPr="006E7DB6" w:rsidRDefault="006E7DB6" w:rsidP="00F8016B">
      <w:pPr>
        <w:pStyle w:val="NormalWeb"/>
        <w:shd w:val="clear" w:color="auto" w:fill="FFFFFF"/>
        <w:spacing w:before="0" w:beforeAutospacing="0" w:after="150" w:afterAutospacing="0"/>
        <w:contextualSpacing/>
        <w:jc w:val="center"/>
        <w:rPr>
          <w:rFonts w:asciiTheme="minorEastAsia" w:eastAsiaTheme="minorEastAsia" w:hAnsiTheme="minorEastAsia" w:cs="Arial"/>
          <w:i/>
          <w:iCs/>
          <w:sz w:val="16"/>
          <w:szCs w:val="16"/>
          <w:lang w:eastAsia="zh-CN"/>
        </w:rPr>
      </w:pPr>
    </w:p>
    <w:p w14:paraId="146EFFE3" w14:textId="008F9E8A" w:rsidR="00F8016B" w:rsidRPr="00CA2FAB" w:rsidRDefault="00F8016B" w:rsidP="00472B2E">
      <w:pPr>
        <w:pStyle w:val="NormalWeb"/>
        <w:shd w:val="clear" w:color="auto" w:fill="FFFFFF"/>
        <w:spacing w:before="0" w:beforeAutospacing="0" w:after="150" w:afterAutospacing="0"/>
        <w:contextualSpacing/>
        <w:jc w:val="center"/>
        <w:rPr>
          <w:rFonts w:asciiTheme="minorHAnsi" w:eastAsiaTheme="minorEastAsia" w:hAnsiTheme="minorHAnsi" w:cs="Arial"/>
          <w:sz w:val="10"/>
          <w:szCs w:val="16"/>
          <w:lang w:eastAsia="zh-CN"/>
        </w:rPr>
      </w:pPr>
      <w:r w:rsidRPr="00CA2FAB">
        <w:rPr>
          <w:rFonts w:asciiTheme="minorHAnsi" w:eastAsiaTheme="minorEastAsia" w:hAnsiTheme="minorHAnsi" w:cs="Arial"/>
          <w:i/>
          <w:iCs/>
          <w:sz w:val="16"/>
          <w:szCs w:val="16"/>
          <w:lang w:eastAsia="zh-CN"/>
        </w:rPr>
        <w:t xml:space="preserve">COMSOL, COMSOL Multiphysics, Capture the Concept, COMSOL Desktop, </w:t>
      </w:r>
      <w:r w:rsidRPr="00CA2FAB">
        <w:rPr>
          <w:rFonts w:asciiTheme="minorHAnsi" w:eastAsiaTheme="minorEastAsia" w:hAnsiTheme="minorHAnsi" w:cs="SimSun"/>
          <w:i/>
          <w:iCs/>
          <w:sz w:val="16"/>
          <w:szCs w:val="16"/>
          <w:lang w:eastAsia="zh-CN"/>
        </w:rPr>
        <w:t>和</w:t>
      </w:r>
      <w:r w:rsidRPr="00CA2FAB">
        <w:rPr>
          <w:rFonts w:asciiTheme="minorHAnsi" w:eastAsiaTheme="minorEastAsia" w:hAnsiTheme="minorHAnsi" w:cs="Arial"/>
          <w:i/>
          <w:iCs/>
          <w:sz w:val="16"/>
          <w:szCs w:val="16"/>
          <w:lang w:eastAsia="zh-CN"/>
        </w:rPr>
        <w:t xml:space="preserve">LiveLink </w:t>
      </w:r>
      <w:r w:rsidRPr="00CA2FAB">
        <w:rPr>
          <w:rFonts w:asciiTheme="minorHAnsi" w:eastAsiaTheme="minorEastAsia" w:hAnsiTheme="minorHAnsi" w:cs="SimSun"/>
          <w:i/>
          <w:iCs/>
          <w:sz w:val="16"/>
          <w:szCs w:val="16"/>
          <w:lang w:eastAsia="zh-CN"/>
        </w:rPr>
        <w:t>是</w:t>
      </w:r>
      <w:r w:rsidRPr="00CA2FAB">
        <w:rPr>
          <w:rFonts w:asciiTheme="minorHAnsi" w:eastAsiaTheme="minorEastAsia" w:hAnsiTheme="minorHAnsi" w:cs="Arial"/>
          <w:i/>
          <w:iCs/>
          <w:sz w:val="16"/>
          <w:szCs w:val="16"/>
          <w:lang w:eastAsia="zh-CN"/>
        </w:rPr>
        <w:t xml:space="preserve"> COMSOL AB </w:t>
      </w:r>
      <w:r w:rsidRPr="00CA2FAB">
        <w:rPr>
          <w:rFonts w:asciiTheme="minorHAnsi" w:eastAsiaTheme="minorEastAsia" w:hAnsiTheme="minorHAnsi" w:cs="SimSun"/>
          <w:i/>
          <w:iCs/>
          <w:sz w:val="16"/>
          <w:szCs w:val="16"/>
          <w:lang w:eastAsia="zh-CN"/>
        </w:rPr>
        <w:t>的注册商标或商标。所有其他商标均属其各自所有者所有，并且</w:t>
      </w:r>
      <w:r w:rsidRPr="00CA2FAB">
        <w:rPr>
          <w:rFonts w:asciiTheme="minorHAnsi" w:eastAsiaTheme="minorEastAsia" w:hAnsiTheme="minorHAnsi" w:cs="Arial"/>
          <w:i/>
          <w:iCs/>
          <w:sz w:val="16"/>
          <w:szCs w:val="16"/>
          <w:lang w:eastAsia="zh-CN"/>
        </w:rPr>
        <w:t xml:space="preserve"> COMSOL </w:t>
      </w:r>
      <w:r w:rsidRPr="00CA2FAB">
        <w:rPr>
          <w:rFonts w:asciiTheme="minorHAnsi" w:eastAsiaTheme="minorEastAsia" w:hAnsiTheme="minorHAnsi" w:cs="SimSun"/>
          <w:i/>
          <w:iCs/>
          <w:sz w:val="16"/>
          <w:szCs w:val="16"/>
          <w:lang w:eastAsia="zh-CN"/>
        </w:rPr>
        <w:t>及其子公司和产品并不从属于这些商标的所有者，受其认可，接受其赞助，或获得其支持。有关此类商标所有者的完整信息，请参见：</w:t>
      </w:r>
      <w:r w:rsidR="00CA2FAB" w:rsidRPr="00CA2FAB">
        <w:rPr>
          <w:rFonts w:asciiTheme="minorHAnsi" w:eastAsiaTheme="minorEastAsia" w:hAnsiTheme="minorHAnsi" w:cs="Arial"/>
          <w:i/>
          <w:iCs/>
          <w:sz w:val="16"/>
          <w:szCs w:val="16"/>
          <w:lang w:eastAsia="zh-CN"/>
        </w:rPr>
        <w:t xml:space="preserve"> </w:t>
      </w:r>
      <w:hyperlink r:id="rId14" w:history="1">
        <w:r w:rsidR="00800897" w:rsidRPr="00A17057">
          <w:rPr>
            <w:rStyle w:val="Hyperlink"/>
            <w:rFonts w:asciiTheme="minorHAnsi" w:eastAsiaTheme="minorEastAsia" w:hAnsiTheme="minorHAnsi" w:cs="Arial"/>
            <w:i/>
            <w:iCs/>
            <w:sz w:val="16"/>
            <w:szCs w:val="16"/>
            <w:lang w:eastAsia="zh-CN"/>
          </w:rPr>
          <w:t>www.cn.comsol.com/trademarks</w:t>
        </w:r>
      </w:hyperlink>
      <w:r w:rsidR="00066706">
        <w:rPr>
          <w:rFonts w:asciiTheme="minorHAnsi" w:eastAsiaTheme="minorEastAsia" w:hAnsiTheme="minorHAnsi" w:cs="Arial" w:hint="eastAsia"/>
          <w:i/>
          <w:iCs/>
          <w:sz w:val="16"/>
          <w:szCs w:val="16"/>
          <w:lang w:eastAsia="zh-CN"/>
        </w:rPr>
        <w:t>。</w:t>
      </w:r>
      <w:hyperlink r:id="rId15" w:history="1"/>
    </w:p>
    <w:sectPr w:rsidR="00F8016B" w:rsidRPr="00CA2FAB" w:rsidSect="008A3ABC">
      <w:headerReference w:type="default" r:id="rId16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64527D" w14:textId="77777777" w:rsidR="00734A77" w:rsidRPr="00F8016B" w:rsidRDefault="00734A77" w:rsidP="007C00B6">
      <w:pPr>
        <w:rPr>
          <w:kern w:val="0"/>
          <w:lang w:eastAsia="zh-CN"/>
        </w:rPr>
      </w:pPr>
      <w:r w:rsidRPr="00F8016B">
        <w:rPr>
          <w:kern w:val="0"/>
          <w:lang w:eastAsia="zh-CN"/>
        </w:rPr>
        <w:separator/>
      </w:r>
    </w:p>
  </w:endnote>
  <w:endnote w:type="continuationSeparator" w:id="0">
    <w:p w14:paraId="61D32B33" w14:textId="77777777" w:rsidR="00734A77" w:rsidRPr="00F8016B" w:rsidRDefault="00734A77" w:rsidP="007C00B6">
      <w:pPr>
        <w:rPr>
          <w:kern w:val="0"/>
          <w:lang w:eastAsia="zh-CN"/>
        </w:rPr>
      </w:pPr>
      <w:r w:rsidRPr="00F8016B">
        <w:rPr>
          <w:kern w:val="0"/>
          <w:lang w:eastAsia="zh-C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7F7A1E" w14:textId="77777777" w:rsidR="00734A77" w:rsidRPr="00F8016B" w:rsidRDefault="00734A77" w:rsidP="007C00B6">
      <w:pPr>
        <w:rPr>
          <w:kern w:val="0"/>
          <w:lang w:eastAsia="zh-CN"/>
        </w:rPr>
      </w:pPr>
      <w:r w:rsidRPr="00F8016B">
        <w:rPr>
          <w:kern w:val="0"/>
          <w:lang w:eastAsia="zh-CN"/>
        </w:rPr>
        <w:separator/>
      </w:r>
    </w:p>
  </w:footnote>
  <w:footnote w:type="continuationSeparator" w:id="0">
    <w:p w14:paraId="0FBC97A6" w14:textId="77777777" w:rsidR="00734A77" w:rsidRPr="00F8016B" w:rsidRDefault="00734A77" w:rsidP="007C00B6">
      <w:pPr>
        <w:rPr>
          <w:kern w:val="0"/>
          <w:lang w:eastAsia="zh-CN"/>
        </w:rPr>
      </w:pPr>
      <w:r w:rsidRPr="00F8016B">
        <w:rPr>
          <w:kern w:val="0"/>
          <w:lang w:eastAsia="zh-C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64C37A" w14:textId="4B959A4E" w:rsidR="007C00B6" w:rsidRPr="00F8016B" w:rsidRDefault="00D00300">
    <w:pPr>
      <w:pStyle w:val="Header"/>
      <w:rPr>
        <w:kern w:val="0"/>
        <w:lang w:eastAsia="zh-CN"/>
      </w:rPr>
    </w:pPr>
    <w:r w:rsidRPr="00F8016B">
      <w:rPr>
        <w:noProof/>
        <w:kern w:val="0"/>
        <w:lang w:eastAsia="en-US" w:bidi="ar-SA"/>
      </w:rPr>
      <w:drawing>
        <wp:inline distT="0" distB="0" distL="0" distR="0" wp14:anchorId="454D8B3C" wp14:editId="4AE36206">
          <wp:extent cx="1571312" cy="143301"/>
          <wp:effectExtent l="0" t="0" r="0" b="9525"/>
          <wp:docPr id="1" name="Picture 1" descr="\\bos-filer1.comsol.com\Users$\alexandra\Desktop\logo_comsol_blue_1571x1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os-filer1.comsol.com\Users$\alexandra\Desktop\logo_comsol_blue_1571x14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859" cy="14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15961"/>
    <w:multiLevelType w:val="hybridMultilevel"/>
    <w:tmpl w:val="361ACA04"/>
    <w:lvl w:ilvl="0" w:tplc="A55C45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A8AC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DE61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2613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CC1C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F06D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3C44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CAE9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8CD2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34C35CF"/>
    <w:multiLevelType w:val="hybridMultilevel"/>
    <w:tmpl w:val="0FBE5694"/>
    <w:lvl w:ilvl="0" w:tplc="ED3250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DED0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3A74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7A59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D439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E2C6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E889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24FD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9E4D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B834B3A"/>
    <w:multiLevelType w:val="hybridMultilevel"/>
    <w:tmpl w:val="84CC0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7D44E5"/>
    <w:multiLevelType w:val="hybridMultilevel"/>
    <w:tmpl w:val="86B0B240"/>
    <w:lvl w:ilvl="0" w:tplc="B7C243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9ABC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7C31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D094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525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684A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4088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42A0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2AA7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FCE7A62"/>
    <w:multiLevelType w:val="hybridMultilevel"/>
    <w:tmpl w:val="A628CD74"/>
    <w:lvl w:ilvl="0" w:tplc="554E12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560F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FA9A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AC2E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ECFB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70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7E3A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E4BC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9023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5550FAD"/>
    <w:multiLevelType w:val="hybridMultilevel"/>
    <w:tmpl w:val="11CAF624"/>
    <w:lvl w:ilvl="0" w:tplc="7F6611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C07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D244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3C15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7A77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3C50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0A03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EE4E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8673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767727F"/>
    <w:multiLevelType w:val="hybridMultilevel"/>
    <w:tmpl w:val="80C227BA"/>
    <w:lvl w:ilvl="0" w:tplc="6B2E20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A07C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9C0F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1AE4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2822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7826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D66C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E2B9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A098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8942C21"/>
    <w:multiLevelType w:val="hybridMultilevel"/>
    <w:tmpl w:val="5EB24662"/>
    <w:lvl w:ilvl="0" w:tplc="8E70D7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E20E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3AD4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C26A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06C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C801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E0F7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108F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8C71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9A33B3B"/>
    <w:multiLevelType w:val="hybridMultilevel"/>
    <w:tmpl w:val="F1247BBA"/>
    <w:lvl w:ilvl="0" w:tplc="05F61C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AAAA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0A9A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4867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C437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884F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7654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8C95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A0C6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1725368"/>
    <w:multiLevelType w:val="hybridMultilevel"/>
    <w:tmpl w:val="0F405326"/>
    <w:lvl w:ilvl="0" w:tplc="662644F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1CF21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202F3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5A717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F28B7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50C8A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EA8FB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CC92F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2E172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5921739"/>
    <w:multiLevelType w:val="hybridMultilevel"/>
    <w:tmpl w:val="1018C14A"/>
    <w:lvl w:ilvl="0" w:tplc="DD7201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52EC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3C26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1426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D007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EAC7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D42D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9CEA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F0A1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9D16488"/>
    <w:multiLevelType w:val="hybridMultilevel"/>
    <w:tmpl w:val="FB1C25AA"/>
    <w:lvl w:ilvl="0" w:tplc="2DCEADB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DEFBB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3CE14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0CFC4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F474C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ECAC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72001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0E1EB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14EDD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45026F8"/>
    <w:multiLevelType w:val="hybridMultilevel"/>
    <w:tmpl w:val="4F18B59E"/>
    <w:lvl w:ilvl="0" w:tplc="1D42B04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B8B6E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16AEF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1292C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36799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DED67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1032D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0C067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12972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6911775"/>
    <w:multiLevelType w:val="hybridMultilevel"/>
    <w:tmpl w:val="3A986980"/>
    <w:lvl w:ilvl="0" w:tplc="C33699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4031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7A9C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ECC7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8CDC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6E5A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5C2B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B42D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BA92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0786AC4"/>
    <w:multiLevelType w:val="hybridMultilevel"/>
    <w:tmpl w:val="3BA21BF8"/>
    <w:lvl w:ilvl="0" w:tplc="7E4EDB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D40C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8EDC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E87D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C233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C2F1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BE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887E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0682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5A04453"/>
    <w:multiLevelType w:val="hybridMultilevel"/>
    <w:tmpl w:val="D23CCA3E"/>
    <w:lvl w:ilvl="0" w:tplc="364C623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3EC9E1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922B32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4E0171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E447E2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D7458E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3C696A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0F6480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8DC927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6">
    <w:nsid w:val="48CA3E9E"/>
    <w:multiLevelType w:val="hybridMultilevel"/>
    <w:tmpl w:val="E13A2DDA"/>
    <w:lvl w:ilvl="0" w:tplc="67385C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18EF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6699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521A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1293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FAE3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1E89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9A4D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20F2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E20627B"/>
    <w:multiLevelType w:val="hybridMultilevel"/>
    <w:tmpl w:val="A838DC42"/>
    <w:lvl w:ilvl="0" w:tplc="895CEE4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5C134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E6E36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8C47B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98356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30C32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4275F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EE3F4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E4274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501632EE"/>
    <w:multiLevelType w:val="hybridMultilevel"/>
    <w:tmpl w:val="08448492"/>
    <w:lvl w:ilvl="0" w:tplc="449A4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8C3B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D8D2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A8F5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F6A7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8810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AA3A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2251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5E97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50325B16"/>
    <w:multiLevelType w:val="hybridMultilevel"/>
    <w:tmpl w:val="5FCCB2FA"/>
    <w:lvl w:ilvl="0" w:tplc="95348E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A485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789B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2AC9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C6E6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1494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1C1F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D42D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2A67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50ED5E0A"/>
    <w:multiLevelType w:val="hybridMultilevel"/>
    <w:tmpl w:val="C9C2CB20"/>
    <w:lvl w:ilvl="0" w:tplc="013E10C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F411C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D8999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A47BF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5894E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A03B9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341B9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D0A37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6A97A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51527C49"/>
    <w:multiLevelType w:val="hybridMultilevel"/>
    <w:tmpl w:val="930CD8B6"/>
    <w:lvl w:ilvl="0" w:tplc="6400AAB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150CC8A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694FEB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1E2681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4D096E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9AE2F1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A042FC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8DC047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984628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2">
    <w:nsid w:val="563A274F"/>
    <w:multiLevelType w:val="hybridMultilevel"/>
    <w:tmpl w:val="12082392"/>
    <w:lvl w:ilvl="0" w:tplc="DB04DDFE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23">
    <w:nsid w:val="59751D53"/>
    <w:multiLevelType w:val="hybridMultilevel"/>
    <w:tmpl w:val="6E589EDC"/>
    <w:lvl w:ilvl="0" w:tplc="CD9435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9013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2E80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165B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AA23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46A4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0E13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92AF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B458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66CD0134"/>
    <w:multiLevelType w:val="multilevel"/>
    <w:tmpl w:val="B7EE982A"/>
    <w:lvl w:ilvl="0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50"/>
        </w:tabs>
        <w:ind w:left="285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10"/>
        </w:tabs>
        <w:ind w:left="501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  <w:sz w:val="20"/>
      </w:rPr>
    </w:lvl>
  </w:abstractNum>
  <w:abstractNum w:abstractNumId="25">
    <w:nsid w:val="70D9152F"/>
    <w:multiLevelType w:val="hybridMultilevel"/>
    <w:tmpl w:val="A9524E16"/>
    <w:lvl w:ilvl="0" w:tplc="F8824E2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7C204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28AD5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24C94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92BC6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40421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50FB0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C6274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7002A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736F2806"/>
    <w:multiLevelType w:val="hybridMultilevel"/>
    <w:tmpl w:val="5A282EE0"/>
    <w:lvl w:ilvl="0" w:tplc="CC6282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A2F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B8EE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78F4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D892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3A6B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F0F8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C879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9E02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7A166399"/>
    <w:multiLevelType w:val="hybridMultilevel"/>
    <w:tmpl w:val="49A6D0DC"/>
    <w:lvl w:ilvl="0" w:tplc="DB04DDFE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1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7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1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3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55" w:hanging="420"/>
      </w:pPr>
      <w:rPr>
        <w:rFonts w:ascii="Wingdings" w:hAnsi="Wingdings" w:hint="default"/>
      </w:rPr>
    </w:lvl>
  </w:abstractNum>
  <w:abstractNum w:abstractNumId="28">
    <w:nsid w:val="7B6650B7"/>
    <w:multiLevelType w:val="hybridMultilevel"/>
    <w:tmpl w:val="7A4AC714"/>
    <w:lvl w:ilvl="0" w:tplc="FB42A27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F2FD1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0C70A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A8F4A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765D6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F2FCE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C88E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5AF93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7001F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5"/>
  </w:num>
  <w:num w:numId="2">
    <w:abstractNumId w:val="15"/>
  </w:num>
  <w:num w:numId="3">
    <w:abstractNumId w:val="21"/>
  </w:num>
  <w:num w:numId="4">
    <w:abstractNumId w:val="23"/>
  </w:num>
  <w:num w:numId="5">
    <w:abstractNumId w:val="13"/>
  </w:num>
  <w:num w:numId="6">
    <w:abstractNumId w:val="4"/>
  </w:num>
  <w:num w:numId="7">
    <w:abstractNumId w:val="1"/>
  </w:num>
  <w:num w:numId="8">
    <w:abstractNumId w:val="2"/>
  </w:num>
  <w:num w:numId="9">
    <w:abstractNumId w:val="5"/>
  </w:num>
  <w:num w:numId="10">
    <w:abstractNumId w:val="8"/>
  </w:num>
  <w:num w:numId="11">
    <w:abstractNumId w:val="24"/>
  </w:num>
  <w:num w:numId="12">
    <w:abstractNumId w:val="22"/>
  </w:num>
  <w:num w:numId="13">
    <w:abstractNumId w:val="6"/>
  </w:num>
  <w:num w:numId="14">
    <w:abstractNumId w:val="26"/>
  </w:num>
  <w:num w:numId="15">
    <w:abstractNumId w:val="19"/>
  </w:num>
  <w:num w:numId="16">
    <w:abstractNumId w:val="16"/>
  </w:num>
  <w:num w:numId="17">
    <w:abstractNumId w:val="18"/>
  </w:num>
  <w:num w:numId="18">
    <w:abstractNumId w:val="3"/>
  </w:num>
  <w:num w:numId="19">
    <w:abstractNumId w:val="14"/>
  </w:num>
  <w:num w:numId="20">
    <w:abstractNumId w:val="10"/>
  </w:num>
  <w:num w:numId="21">
    <w:abstractNumId w:val="12"/>
  </w:num>
  <w:num w:numId="22">
    <w:abstractNumId w:val="17"/>
  </w:num>
  <w:num w:numId="23">
    <w:abstractNumId w:val="28"/>
  </w:num>
  <w:num w:numId="24">
    <w:abstractNumId w:val="20"/>
  </w:num>
  <w:num w:numId="25">
    <w:abstractNumId w:val="7"/>
  </w:num>
  <w:num w:numId="26">
    <w:abstractNumId w:val="11"/>
  </w:num>
  <w:num w:numId="27">
    <w:abstractNumId w:val="0"/>
  </w:num>
  <w:num w:numId="28">
    <w:abstractNumId w:val="9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removePersonalInformation/>
  <w:removeDateAndTime/>
  <w:doNotDisplayPageBoundarie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932"/>
    <w:rsid w:val="00004442"/>
    <w:rsid w:val="000105ED"/>
    <w:rsid w:val="000254E5"/>
    <w:rsid w:val="00035F12"/>
    <w:rsid w:val="00062BA7"/>
    <w:rsid w:val="00066706"/>
    <w:rsid w:val="00067EA4"/>
    <w:rsid w:val="0007000C"/>
    <w:rsid w:val="00077F9D"/>
    <w:rsid w:val="0008672C"/>
    <w:rsid w:val="000A2650"/>
    <w:rsid w:val="000A5583"/>
    <w:rsid w:val="000A55C5"/>
    <w:rsid w:val="000B69E0"/>
    <w:rsid w:val="000C3D0A"/>
    <w:rsid w:val="000D037F"/>
    <w:rsid w:val="000D0C93"/>
    <w:rsid w:val="000E0165"/>
    <w:rsid w:val="00106259"/>
    <w:rsid w:val="0011013A"/>
    <w:rsid w:val="001129D7"/>
    <w:rsid w:val="00120336"/>
    <w:rsid w:val="00120947"/>
    <w:rsid w:val="00124FE7"/>
    <w:rsid w:val="00126A9C"/>
    <w:rsid w:val="00127AC7"/>
    <w:rsid w:val="00131B71"/>
    <w:rsid w:val="001403DB"/>
    <w:rsid w:val="0014077B"/>
    <w:rsid w:val="00153C05"/>
    <w:rsid w:val="00155916"/>
    <w:rsid w:val="00182A27"/>
    <w:rsid w:val="0019798B"/>
    <w:rsid w:val="001A3C5E"/>
    <w:rsid w:val="001C0BDE"/>
    <w:rsid w:val="001D233D"/>
    <w:rsid w:val="001D382D"/>
    <w:rsid w:val="001E1AFE"/>
    <w:rsid w:val="001E5625"/>
    <w:rsid w:val="001F27F8"/>
    <w:rsid w:val="00216C80"/>
    <w:rsid w:val="002216D5"/>
    <w:rsid w:val="002237C6"/>
    <w:rsid w:val="0023143A"/>
    <w:rsid w:val="00254048"/>
    <w:rsid w:val="00262875"/>
    <w:rsid w:val="0026600F"/>
    <w:rsid w:val="0027218A"/>
    <w:rsid w:val="0028199C"/>
    <w:rsid w:val="002A3077"/>
    <w:rsid w:val="002A31AA"/>
    <w:rsid w:val="002A562D"/>
    <w:rsid w:val="002C5861"/>
    <w:rsid w:val="002D2282"/>
    <w:rsid w:val="002E2270"/>
    <w:rsid w:val="002F4732"/>
    <w:rsid w:val="002F760F"/>
    <w:rsid w:val="002F7F08"/>
    <w:rsid w:val="003008E3"/>
    <w:rsid w:val="00332C7F"/>
    <w:rsid w:val="00341D3B"/>
    <w:rsid w:val="003424FE"/>
    <w:rsid w:val="00342AC4"/>
    <w:rsid w:val="00347D7D"/>
    <w:rsid w:val="003527CD"/>
    <w:rsid w:val="00357EB6"/>
    <w:rsid w:val="00377BA5"/>
    <w:rsid w:val="003844D5"/>
    <w:rsid w:val="003853C3"/>
    <w:rsid w:val="00391D07"/>
    <w:rsid w:val="003A5995"/>
    <w:rsid w:val="003A6C2F"/>
    <w:rsid w:val="003D346C"/>
    <w:rsid w:val="003D3802"/>
    <w:rsid w:val="003D3E07"/>
    <w:rsid w:val="003E1756"/>
    <w:rsid w:val="003F5FF5"/>
    <w:rsid w:val="0040027F"/>
    <w:rsid w:val="00403737"/>
    <w:rsid w:val="004224D4"/>
    <w:rsid w:val="00432866"/>
    <w:rsid w:val="00466B48"/>
    <w:rsid w:val="004703DC"/>
    <w:rsid w:val="00472B2E"/>
    <w:rsid w:val="004731E4"/>
    <w:rsid w:val="004801AD"/>
    <w:rsid w:val="00482318"/>
    <w:rsid w:val="0048381C"/>
    <w:rsid w:val="00495C00"/>
    <w:rsid w:val="004A3C61"/>
    <w:rsid w:val="004B291D"/>
    <w:rsid w:val="004C1A89"/>
    <w:rsid w:val="004D3BD9"/>
    <w:rsid w:val="004D3EA7"/>
    <w:rsid w:val="004E4132"/>
    <w:rsid w:val="004E4C54"/>
    <w:rsid w:val="004E656F"/>
    <w:rsid w:val="004F3553"/>
    <w:rsid w:val="004F3F9C"/>
    <w:rsid w:val="00514E4E"/>
    <w:rsid w:val="005170EB"/>
    <w:rsid w:val="0052090F"/>
    <w:rsid w:val="00522C65"/>
    <w:rsid w:val="0052779C"/>
    <w:rsid w:val="00530AC8"/>
    <w:rsid w:val="00541C58"/>
    <w:rsid w:val="00550715"/>
    <w:rsid w:val="00552683"/>
    <w:rsid w:val="0055397F"/>
    <w:rsid w:val="00556E62"/>
    <w:rsid w:val="005628C2"/>
    <w:rsid w:val="005709C0"/>
    <w:rsid w:val="00573A65"/>
    <w:rsid w:val="005749D8"/>
    <w:rsid w:val="00582E64"/>
    <w:rsid w:val="00583C06"/>
    <w:rsid w:val="0058587A"/>
    <w:rsid w:val="00587041"/>
    <w:rsid w:val="00590F00"/>
    <w:rsid w:val="00592085"/>
    <w:rsid w:val="00592C33"/>
    <w:rsid w:val="005A3B16"/>
    <w:rsid w:val="005A3F55"/>
    <w:rsid w:val="005C3EDD"/>
    <w:rsid w:val="005F0C25"/>
    <w:rsid w:val="00600BEA"/>
    <w:rsid w:val="00603384"/>
    <w:rsid w:val="006144B1"/>
    <w:rsid w:val="00617DFF"/>
    <w:rsid w:val="00624C20"/>
    <w:rsid w:val="00635E21"/>
    <w:rsid w:val="00635F42"/>
    <w:rsid w:val="00645BE6"/>
    <w:rsid w:val="006463C2"/>
    <w:rsid w:val="006513D1"/>
    <w:rsid w:val="00651447"/>
    <w:rsid w:val="00653004"/>
    <w:rsid w:val="006659D9"/>
    <w:rsid w:val="00675556"/>
    <w:rsid w:val="00693E2F"/>
    <w:rsid w:val="006D2FFC"/>
    <w:rsid w:val="006E7DB6"/>
    <w:rsid w:val="006F0305"/>
    <w:rsid w:val="006F4D58"/>
    <w:rsid w:val="00715932"/>
    <w:rsid w:val="00721E50"/>
    <w:rsid w:val="00722BC7"/>
    <w:rsid w:val="00732B43"/>
    <w:rsid w:val="00732D0B"/>
    <w:rsid w:val="00734A77"/>
    <w:rsid w:val="00735D2F"/>
    <w:rsid w:val="00745A3E"/>
    <w:rsid w:val="00753230"/>
    <w:rsid w:val="00754948"/>
    <w:rsid w:val="007556FA"/>
    <w:rsid w:val="007564D0"/>
    <w:rsid w:val="00767A22"/>
    <w:rsid w:val="007772AA"/>
    <w:rsid w:val="00780776"/>
    <w:rsid w:val="0079258C"/>
    <w:rsid w:val="00795BE1"/>
    <w:rsid w:val="007A0AF5"/>
    <w:rsid w:val="007A0F69"/>
    <w:rsid w:val="007C00B6"/>
    <w:rsid w:val="007C541C"/>
    <w:rsid w:val="007C67D7"/>
    <w:rsid w:val="007C7BED"/>
    <w:rsid w:val="00800897"/>
    <w:rsid w:val="00801AD8"/>
    <w:rsid w:val="00801FD8"/>
    <w:rsid w:val="00811F75"/>
    <w:rsid w:val="00816825"/>
    <w:rsid w:val="00816F7C"/>
    <w:rsid w:val="0082451F"/>
    <w:rsid w:val="00837E1D"/>
    <w:rsid w:val="00845E57"/>
    <w:rsid w:val="00850D5D"/>
    <w:rsid w:val="0087349F"/>
    <w:rsid w:val="00877275"/>
    <w:rsid w:val="00891BF7"/>
    <w:rsid w:val="00893654"/>
    <w:rsid w:val="008A2A44"/>
    <w:rsid w:val="008A3ABC"/>
    <w:rsid w:val="008A4354"/>
    <w:rsid w:val="008B4039"/>
    <w:rsid w:val="008B4EC2"/>
    <w:rsid w:val="008C38CB"/>
    <w:rsid w:val="008C4815"/>
    <w:rsid w:val="008D1AB0"/>
    <w:rsid w:val="008D5136"/>
    <w:rsid w:val="008F066F"/>
    <w:rsid w:val="008F69EB"/>
    <w:rsid w:val="00903D44"/>
    <w:rsid w:val="00904F84"/>
    <w:rsid w:val="00925080"/>
    <w:rsid w:val="009302EC"/>
    <w:rsid w:val="00930C43"/>
    <w:rsid w:val="00934C02"/>
    <w:rsid w:val="00945EC1"/>
    <w:rsid w:val="00955431"/>
    <w:rsid w:val="0097649A"/>
    <w:rsid w:val="00984F73"/>
    <w:rsid w:val="009A1C8B"/>
    <w:rsid w:val="009A21A9"/>
    <w:rsid w:val="009A46FF"/>
    <w:rsid w:val="009A7D31"/>
    <w:rsid w:val="009B0E30"/>
    <w:rsid w:val="009D4EB9"/>
    <w:rsid w:val="009D7B9A"/>
    <w:rsid w:val="009E36EF"/>
    <w:rsid w:val="009F4587"/>
    <w:rsid w:val="00A03704"/>
    <w:rsid w:val="00A044BE"/>
    <w:rsid w:val="00A1447A"/>
    <w:rsid w:val="00A160CE"/>
    <w:rsid w:val="00A27697"/>
    <w:rsid w:val="00A37717"/>
    <w:rsid w:val="00A41E2A"/>
    <w:rsid w:val="00A5010B"/>
    <w:rsid w:val="00A55CC8"/>
    <w:rsid w:val="00A730E9"/>
    <w:rsid w:val="00A748EF"/>
    <w:rsid w:val="00A93A66"/>
    <w:rsid w:val="00A95EFA"/>
    <w:rsid w:val="00A95F75"/>
    <w:rsid w:val="00AB03DF"/>
    <w:rsid w:val="00AB57B1"/>
    <w:rsid w:val="00AC0351"/>
    <w:rsid w:val="00AC26E8"/>
    <w:rsid w:val="00AC667E"/>
    <w:rsid w:val="00AD4111"/>
    <w:rsid w:val="00AD5CA5"/>
    <w:rsid w:val="00AD607B"/>
    <w:rsid w:val="00AD6657"/>
    <w:rsid w:val="00AD7276"/>
    <w:rsid w:val="00AE4488"/>
    <w:rsid w:val="00AE72FE"/>
    <w:rsid w:val="00AF24DC"/>
    <w:rsid w:val="00AF2D24"/>
    <w:rsid w:val="00B04D39"/>
    <w:rsid w:val="00B20BA2"/>
    <w:rsid w:val="00B24074"/>
    <w:rsid w:val="00B267D0"/>
    <w:rsid w:val="00B319D9"/>
    <w:rsid w:val="00B36370"/>
    <w:rsid w:val="00B4459D"/>
    <w:rsid w:val="00B47154"/>
    <w:rsid w:val="00B47A8A"/>
    <w:rsid w:val="00B52395"/>
    <w:rsid w:val="00B756AA"/>
    <w:rsid w:val="00B768C2"/>
    <w:rsid w:val="00B80226"/>
    <w:rsid w:val="00B91545"/>
    <w:rsid w:val="00B9530C"/>
    <w:rsid w:val="00B97176"/>
    <w:rsid w:val="00BA2464"/>
    <w:rsid w:val="00BB739F"/>
    <w:rsid w:val="00BC6878"/>
    <w:rsid w:val="00BC7EF4"/>
    <w:rsid w:val="00BE611B"/>
    <w:rsid w:val="00BF0400"/>
    <w:rsid w:val="00C01F41"/>
    <w:rsid w:val="00C0359A"/>
    <w:rsid w:val="00C14547"/>
    <w:rsid w:val="00C708DA"/>
    <w:rsid w:val="00C713C9"/>
    <w:rsid w:val="00C73499"/>
    <w:rsid w:val="00C7559B"/>
    <w:rsid w:val="00C91F1A"/>
    <w:rsid w:val="00C97C76"/>
    <w:rsid w:val="00CA2FAB"/>
    <w:rsid w:val="00CB6D24"/>
    <w:rsid w:val="00CC6A03"/>
    <w:rsid w:val="00CD5D50"/>
    <w:rsid w:val="00CE6873"/>
    <w:rsid w:val="00CF2212"/>
    <w:rsid w:val="00CF30EB"/>
    <w:rsid w:val="00CF37CE"/>
    <w:rsid w:val="00CF46AA"/>
    <w:rsid w:val="00D00300"/>
    <w:rsid w:val="00D06B0C"/>
    <w:rsid w:val="00D15616"/>
    <w:rsid w:val="00D16E03"/>
    <w:rsid w:val="00D17ACD"/>
    <w:rsid w:val="00D25B6F"/>
    <w:rsid w:val="00D329EA"/>
    <w:rsid w:val="00D56EDB"/>
    <w:rsid w:val="00D57662"/>
    <w:rsid w:val="00D61C07"/>
    <w:rsid w:val="00D61F69"/>
    <w:rsid w:val="00D6340C"/>
    <w:rsid w:val="00D7076A"/>
    <w:rsid w:val="00D735A8"/>
    <w:rsid w:val="00D7422E"/>
    <w:rsid w:val="00D96938"/>
    <w:rsid w:val="00DA1697"/>
    <w:rsid w:val="00DA32BC"/>
    <w:rsid w:val="00DA6762"/>
    <w:rsid w:val="00DC05C2"/>
    <w:rsid w:val="00DD3B2D"/>
    <w:rsid w:val="00DD79F5"/>
    <w:rsid w:val="00DF00AE"/>
    <w:rsid w:val="00E0463F"/>
    <w:rsid w:val="00E14953"/>
    <w:rsid w:val="00E2302C"/>
    <w:rsid w:val="00E37920"/>
    <w:rsid w:val="00E45E73"/>
    <w:rsid w:val="00E52108"/>
    <w:rsid w:val="00E576A9"/>
    <w:rsid w:val="00E57A33"/>
    <w:rsid w:val="00E6268C"/>
    <w:rsid w:val="00E72DE6"/>
    <w:rsid w:val="00E9348C"/>
    <w:rsid w:val="00EA1EC0"/>
    <w:rsid w:val="00EA58BE"/>
    <w:rsid w:val="00EA5F21"/>
    <w:rsid w:val="00EB5EB1"/>
    <w:rsid w:val="00EC034D"/>
    <w:rsid w:val="00EC4359"/>
    <w:rsid w:val="00EC4523"/>
    <w:rsid w:val="00ED1653"/>
    <w:rsid w:val="00F338E2"/>
    <w:rsid w:val="00F521DE"/>
    <w:rsid w:val="00F54815"/>
    <w:rsid w:val="00F72D52"/>
    <w:rsid w:val="00F74666"/>
    <w:rsid w:val="00F8016B"/>
    <w:rsid w:val="00F846C9"/>
    <w:rsid w:val="00F8478B"/>
    <w:rsid w:val="00F9308C"/>
    <w:rsid w:val="00FA2E55"/>
    <w:rsid w:val="00FA3CFB"/>
    <w:rsid w:val="00FD159B"/>
    <w:rsid w:val="00FD346A"/>
    <w:rsid w:val="00FD3D3B"/>
    <w:rsid w:val="00FF5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764C3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5932"/>
    <w:pPr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15932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715932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715932"/>
    <w:pPr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1E50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E50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PlainText">
    <w:name w:val="Plain Text"/>
    <w:basedOn w:val="Normal"/>
    <w:link w:val="PlainTextChar"/>
    <w:uiPriority w:val="99"/>
    <w:unhideWhenUsed/>
    <w:rsid w:val="00A1447A"/>
    <w:pPr>
      <w:suppressAutoHyphens w:val="0"/>
    </w:pPr>
    <w:rPr>
      <w:rFonts w:ascii="Calibri" w:eastAsiaTheme="minorHAnsi" w:hAnsi="Calibri" w:cstheme="minorBidi"/>
      <w:kern w:val="0"/>
      <w:sz w:val="22"/>
      <w:szCs w:val="21"/>
      <w:lang w:eastAsia="en-US" w:bidi="ar-SA"/>
    </w:rPr>
  </w:style>
  <w:style w:type="character" w:customStyle="1" w:styleId="PlainTextChar">
    <w:name w:val="Plain Text Char"/>
    <w:basedOn w:val="DefaultParagraphFont"/>
    <w:link w:val="PlainText"/>
    <w:uiPriority w:val="99"/>
    <w:rsid w:val="00A1447A"/>
    <w:rPr>
      <w:rFonts w:ascii="Calibri" w:hAnsi="Calibri"/>
      <w:szCs w:val="21"/>
    </w:rPr>
  </w:style>
  <w:style w:type="paragraph" w:styleId="Header">
    <w:name w:val="header"/>
    <w:basedOn w:val="Normal"/>
    <w:link w:val="HeaderChar"/>
    <w:uiPriority w:val="99"/>
    <w:unhideWhenUsed/>
    <w:rsid w:val="007C00B6"/>
    <w:pPr>
      <w:tabs>
        <w:tab w:val="center" w:pos="4680"/>
        <w:tab w:val="right" w:pos="9360"/>
      </w:tabs>
    </w:pPr>
    <w:rPr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7C00B6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Footer">
    <w:name w:val="footer"/>
    <w:basedOn w:val="Normal"/>
    <w:link w:val="FooterChar"/>
    <w:uiPriority w:val="99"/>
    <w:unhideWhenUsed/>
    <w:rsid w:val="007C00B6"/>
    <w:pPr>
      <w:tabs>
        <w:tab w:val="center" w:pos="4680"/>
        <w:tab w:val="right" w:pos="9360"/>
      </w:tabs>
    </w:pPr>
    <w:rPr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7C00B6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apple-converted-space">
    <w:name w:val="apple-converted-space"/>
    <w:basedOn w:val="DefaultParagraphFont"/>
    <w:rsid w:val="00CC6A03"/>
  </w:style>
  <w:style w:type="paragraph" w:styleId="ListParagraph">
    <w:name w:val="List Paragraph"/>
    <w:basedOn w:val="Normal"/>
    <w:uiPriority w:val="34"/>
    <w:qFormat/>
    <w:rsid w:val="002D2282"/>
    <w:pPr>
      <w:suppressAutoHyphens w:val="0"/>
      <w:ind w:left="720"/>
      <w:contextualSpacing/>
    </w:pPr>
    <w:rPr>
      <w:rFonts w:eastAsia="Times New Roman" w:cs="Times New Roman"/>
      <w:kern w:val="0"/>
      <w:lang w:eastAsia="en-US" w:bidi="ar-SA"/>
    </w:rPr>
  </w:style>
  <w:style w:type="character" w:styleId="Strong">
    <w:name w:val="Strong"/>
    <w:basedOn w:val="DefaultParagraphFont"/>
    <w:uiPriority w:val="22"/>
    <w:qFormat/>
    <w:rsid w:val="00801FD8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B768C2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C7E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7EF4"/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7EF4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7E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7EF4"/>
    <w:rPr>
      <w:rFonts w:ascii="Times New Roman" w:eastAsia="SimSun" w:hAnsi="Times New Roman" w:cs="Mangal"/>
      <w:b/>
      <w:bCs/>
      <w:kern w:val="1"/>
      <w:sz w:val="20"/>
      <w:szCs w:val="18"/>
      <w:lang w:eastAsia="hi-IN" w:bidi="hi-IN"/>
    </w:rPr>
  </w:style>
  <w:style w:type="character" w:styleId="Emphasis">
    <w:name w:val="Emphasis"/>
    <w:basedOn w:val="DefaultParagraphFont"/>
    <w:uiPriority w:val="20"/>
    <w:qFormat/>
    <w:rsid w:val="00E57A3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5932"/>
    <w:pPr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15932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715932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715932"/>
    <w:pPr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1E50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E50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PlainText">
    <w:name w:val="Plain Text"/>
    <w:basedOn w:val="Normal"/>
    <w:link w:val="PlainTextChar"/>
    <w:uiPriority w:val="99"/>
    <w:unhideWhenUsed/>
    <w:rsid w:val="00A1447A"/>
    <w:pPr>
      <w:suppressAutoHyphens w:val="0"/>
    </w:pPr>
    <w:rPr>
      <w:rFonts w:ascii="Calibri" w:eastAsiaTheme="minorHAnsi" w:hAnsi="Calibri" w:cstheme="minorBidi"/>
      <w:kern w:val="0"/>
      <w:sz w:val="22"/>
      <w:szCs w:val="21"/>
      <w:lang w:eastAsia="en-US" w:bidi="ar-SA"/>
    </w:rPr>
  </w:style>
  <w:style w:type="character" w:customStyle="1" w:styleId="PlainTextChar">
    <w:name w:val="Plain Text Char"/>
    <w:basedOn w:val="DefaultParagraphFont"/>
    <w:link w:val="PlainText"/>
    <w:uiPriority w:val="99"/>
    <w:rsid w:val="00A1447A"/>
    <w:rPr>
      <w:rFonts w:ascii="Calibri" w:hAnsi="Calibri"/>
      <w:szCs w:val="21"/>
    </w:rPr>
  </w:style>
  <w:style w:type="paragraph" w:styleId="Header">
    <w:name w:val="header"/>
    <w:basedOn w:val="Normal"/>
    <w:link w:val="HeaderChar"/>
    <w:uiPriority w:val="99"/>
    <w:unhideWhenUsed/>
    <w:rsid w:val="007C00B6"/>
    <w:pPr>
      <w:tabs>
        <w:tab w:val="center" w:pos="4680"/>
        <w:tab w:val="right" w:pos="9360"/>
      </w:tabs>
    </w:pPr>
    <w:rPr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7C00B6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Footer">
    <w:name w:val="footer"/>
    <w:basedOn w:val="Normal"/>
    <w:link w:val="FooterChar"/>
    <w:uiPriority w:val="99"/>
    <w:unhideWhenUsed/>
    <w:rsid w:val="007C00B6"/>
    <w:pPr>
      <w:tabs>
        <w:tab w:val="center" w:pos="4680"/>
        <w:tab w:val="right" w:pos="9360"/>
      </w:tabs>
    </w:pPr>
    <w:rPr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7C00B6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apple-converted-space">
    <w:name w:val="apple-converted-space"/>
    <w:basedOn w:val="DefaultParagraphFont"/>
    <w:rsid w:val="00CC6A03"/>
  </w:style>
  <w:style w:type="paragraph" w:styleId="ListParagraph">
    <w:name w:val="List Paragraph"/>
    <w:basedOn w:val="Normal"/>
    <w:uiPriority w:val="34"/>
    <w:qFormat/>
    <w:rsid w:val="002D2282"/>
    <w:pPr>
      <w:suppressAutoHyphens w:val="0"/>
      <w:ind w:left="720"/>
      <w:contextualSpacing/>
    </w:pPr>
    <w:rPr>
      <w:rFonts w:eastAsia="Times New Roman" w:cs="Times New Roman"/>
      <w:kern w:val="0"/>
      <w:lang w:eastAsia="en-US" w:bidi="ar-SA"/>
    </w:rPr>
  </w:style>
  <w:style w:type="character" w:styleId="Strong">
    <w:name w:val="Strong"/>
    <w:basedOn w:val="DefaultParagraphFont"/>
    <w:uiPriority w:val="22"/>
    <w:qFormat/>
    <w:rsid w:val="00801FD8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B768C2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C7E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7EF4"/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7EF4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7E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7EF4"/>
    <w:rPr>
      <w:rFonts w:ascii="Times New Roman" w:eastAsia="SimSun" w:hAnsi="Times New Roman" w:cs="Mangal"/>
      <w:b/>
      <w:bCs/>
      <w:kern w:val="1"/>
      <w:sz w:val="20"/>
      <w:szCs w:val="18"/>
      <w:lang w:eastAsia="hi-IN" w:bidi="hi-IN"/>
    </w:rPr>
  </w:style>
  <w:style w:type="character" w:styleId="Emphasis">
    <w:name w:val="Emphasis"/>
    <w:basedOn w:val="DefaultParagraphFont"/>
    <w:uiPriority w:val="20"/>
    <w:qFormat/>
    <w:rsid w:val="00E57A3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9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6181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3009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359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139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8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802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8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6524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54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3120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39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7650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55002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99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98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99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408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6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1356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3145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5175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50255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33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371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078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767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740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553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9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427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06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094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5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39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202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8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375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331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8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0237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9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397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4778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4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9127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1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5085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93063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4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36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n.comsol.com" TargetMode="External"/><Relationship Id="rId13" Type="http://schemas.openxmlformats.org/officeDocument/2006/relationships/image" Target="media/image30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comsol.com/trademarks" TargetMode="Externa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valerio@comsol.com" TargetMode="External"/><Relationship Id="rId14" Type="http://schemas.openxmlformats.org/officeDocument/2006/relationships/hyperlink" Target="http://www.cn.comsol.com/trademark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534</Words>
  <Characters>3049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2014-11-04T14:40:00Z</dcterms:created>
  <dcterms:modified xsi:type="dcterms:W3CDTF">2014-11-04T14:40:00Z</dcterms:modified>
</cp:coreProperties>
</file>