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06D95" w14:paraId="53E51353" w14:textId="77777777" w:rsidTr="00CC72A9">
        <w:tc>
          <w:tcPr>
            <w:tcW w:w="4068" w:type="dxa"/>
            <w:shd w:val="clear" w:color="auto" w:fill="auto"/>
          </w:tcPr>
          <w:p w14:paraId="0F2B132D" w14:textId="77777777"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bookmarkStart w:id="0" w:name="_GoBack"/>
            <w:bookmarkEnd w:id="0"/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14:paraId="028B512F" w14:textId="77777777"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</w:t>
            </w:r>
            <w:r w:rsidR="00CD31DC"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14:paraId="35B63584" w14:textId="77777777"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14:paraId="2A2FE0B3" w14:textId="77777777"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14:paraId="09CBF20C" w14:textId="77777777" w:rsidR="00CC72A9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9" w:history="1">
              <w:r w:rsidR="00580B77" w:rsidRPr="0010084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14:paraId="7011609E" w14:textId="77777777" w:rsidR="00CC72A9" w:rsidRPr="00B23FED" w:rsidRDefault="00CC72A9" w:rsidP="00105606">
            <w:pPr>
              <w:pStyle w:val="NoSpacing"/>
              <w:contextualSpacing/>
              <w:rPr>
                <w:sz w:val="18"/>
                <w:szCs w:val="18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hyperlink r:id="rId10" w:history="1">
              <w:r w:rsidR="00B23FED" w:rsidRPr="001234DD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www.comsol.com/blogs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65B47852" w14:textId="77777777"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25368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14:paraId="5778C36B" w14:textId="77777777" w:rsidR="000369D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Manager</w:t>
            </w:r>
          </w:p>
          <w:p w14:paraId="4EEDD3B6" w14:textId="77777777" w:rsidR="0087612B" w:rsidRDefault="000A5DD9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87612B"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14:paraId="14DFBFEA" w14:textId="77777777"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14:paraId="66D242D5" w14:textId="77777777" w:rsidR="00F23B3C" w:rsidRDefault="00A409DC" w:rsidP="00A409DC">
            <w:pPr>
              <w:pStyle w:val="NoSpacing"/>
              <w:contextualSpacing/>
              <w:rPr>
                <w:i/>
                <w:sz w:val="18"/>
                <w:szCs w:val="18"/>
              </w:rPr>
            </w:pPr>
            <w:r w:rsidRPr="00A409DC">
              <w:rPr>
                <w:i/>
                <w:sz w:val="18"/>
                <w:szCs w:val="18"/>
              </w:rPr>
              <w:t>COMSOL Conference 201</w:t>
            </w:r>
            <w:r>
              <w:rPr>
                <w:i/>
                <w:sz w:val="18"/>
                <w:szCs w:val="18"/>
              </w:rPr>
              <w:t>7</w:t>
            </w:r>
            <w:r w:rsidRPr="00A409DC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Papers and Posters</w:t>
            </w:r>
            <w:r w:rsidRPr="00A409DC">
              <w:rPr>
                <w:i/>
                <w:sz w:val="18"/>
                <w:szCs w:val="18"/>
              </w:rPr>
              <w:t>:</w:t>
            </w:r>
          </w:p>
          <w:p w14:paraId="2B5AC284" w14:textId="77777777" w:rsidR="001968FF" w:rsidRPr="009F0907" w:rsidRDefault="000A5DD9" w:rsidP="00A409D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hyperlink r:id="rId12" w:history="1">
              <w:r w:rsidR="00A409DC">
                <w:rPr>
                  <w:rStyle w:val="Hyperlink"/>
                  <w:i/>
                  <w:sz w:val="18"/>
                  <w:szCs w:val="18"/>
                </w:rPr>
                <w:t>www.comsol.com/2017-user-presentations</w:t>
              </w:r>
            </w:hyperlink>
            <w:r w:rsidR="00A409DC">
              <w:rPr>
                <w:i/>
                <w:sz w:val="18"/>
                <w:szCs w:val="18"/>
              </w:rPr>
              <w:t xml:space="preserve"> </w:t>
            </w:r>
          </w:p>
        </w:tc>
      </w:tr>
    </w:tbl>
    <w:p w14:paraId="16233B09" w14:textId="77777777" w:rsidR="00433E0F" w:rsidRPr="00E12179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14:paraId="609C809D" w14:textId="77777777" w:rsidR="00153F79" w:rsidRPr="00C4704B" w:rsidRDefault="00C4704B" w:rsidP="008B015D">
      <w:pPr>
        <w:pStyle w:val="PlainText"/>
        <w:contextualSpacing/>
        <w:jc w:val="center"/>
        <w:rPr>
          <w:b/>
          <w:sz w:val="32"/>
          <w:szCs w:val="33"/>
        </w:rPr>
      </w:pPr>
      <w:r w:rsidRPr="00C4704B">
        <w:rPr>
          <w:b/>
          <w:sz w:val="32"/>
          <w:szCs w:val="33"/>
        </w:rPr>
        <w:t>500 Papers and Posters</w:t>
      </w:r>
      <w:r w:rsidR="004E59AF">
        <w:rPr>
          <w:b/>
          <w:sz w:val="32"/>
          <w:szCs w:val="33"/>
        </w:rPr>
        <w:t xml:space="preserve"> on Multiphysics Simulation</w:t>
      </w:r>
      <w:r w:rsidR="004E59AF">
        <w:rPr>
          <w:b/>
          <w:sz w:val="32"/>
          <w:szCs w:val="33"/>
        </w:rPr>
        <w:br/>
        <w:t xml:space="preserve">Now Available for </w:t>
      </w:r>
      <w:r w:rsidR="004E59AF" w:rsidRPr="00C4704B">
        <w:rPr>
          <w:b/>
          <w:sz w:val="32"/>
          <w:szCs w:val="33"/>
        </w:rPr>
        <w:t>Publi</w:t>
      </w:r>
      <w:r w:rsidR="004E59AF">
        <w:rPr>
          <w:b/>
          <w:sz w:val="32"/>
          <w:szCs w:val="33"/>
        </w:rPr>
        <w:t>c</w:t>
      </w:r>
      <w:r w:rsidR="004E59AF" w:rsidRPr="00C4704B">
        <w:rPr>
          <w:b/>
          <w:sz w:val="32"/>
          <w:szCs w:val="33"/>
        </w:rPr>
        <w:t xml:space="preserve"> Access</w:t>
      </w:r>
    </w:p>
    <w:p w14:paraId="6EFEF7A6" w14:textId="77777777" w:rsidR="007C134A" w:rsidRPr="00C4704B" w:rsidRDefault="007C134A" w:rsidP="00153F79">
      <w:pPr>
        <w:pStyle w:val="PlainText"/>
        <w:contextualSpacing/>
        <w:jc w:val="center"/>
        <w:rPr>
          <w:bCs/>
          <w:spacing w:val="-2"/>
          <w:sz w:val="8"/>
          <w:szCs w:val="8"/>
          <w:highlight w:val="yellow"/>
        </w:rPr>
      </w:pPr>
    </w:p>
    <w:p w14:paraId="466F9BBB" w14:textId="7D30BF09" w:rsidR="00741879" w:rsidRDefault="008343EB" w:rsidP="00612323">
      <w:pPr>
        <w:pStyle w:val="CommentText"/>
        <w:spacing w:after="0"/>
        <w:ind w:left="360" w:right="36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Papers and posters from</w:t>
      </w:r>
      <w:r w:rsidR="00B15844">
        <w:rPr>
          <w:i/>
          <w:sz w:val="22"/>
          <w:szCs w:val="22"/>
        </w:rPr>
        <w:t xml:space="preserve"> multiphysics</w:t>
      </w:r>
      <w:r>
        <w:rPr>
          <w:i/>
          <w:sz w:val="22"/>
          <w:szCs w:val="22"/>
        </w:rPr>
        <w:t xml:space="preserve"> </w:t>
      </w:r>
      <w:r w:rsidR="00B15844">
        <w:rPr>
          <w:i/>
          <w:sz w:val="22"/>
          <w:szCs w:val="22"/>
        </w:rPr>
        <w:t xml:space="preserve">simulation </w:t>
      </w:r>
      <w:r>
        <w:rPr>
          <w:i/>
          <w:sz w:val="22"/>
          <w:szCs w:val="22"/>
        </w:rPr>
        <w:t>specialists have been published online in addition to the announcement of the</w:t>
      </w:r>
      <w:r w:rsidR="00337883">
        <w:rPr>
          <w:i/>
          <w:sz w:val="22"/>
          <w:szCs w:val="22"/>
        </w:rPr>
        <w:t xml:space="preserve"> </w:t>
      </w:r>
      <w:r w:rsidR="002972BE">
        <w:rPr>
          <w:i/>
          <w:sz w:val="22"/>
          <w:szCs w:val="22"/>
        </w:rPr>
        <w:t>award</w:t>
      </w:r>
      <w:r w:rsidR="00C4704B" w:rsidRPr="00C4704B">
        <w:rPr>
          <w:i/>
          <w:sz w:val="22"/>
          <w:szCs w:val="22"/>
        </w:rPr>
        <w:t xml:space="preserve"> winners </w:t>
      </w:r>
      <w:r>
        <w:rPr>
          <w:i/>
          <w:sz w:val="22"/>
          <w:szCs w:val="22"/>
        </w:rPr>
        <w:t>from</w:t>
      </w:r>
      <w:r w:rsidR="00C4704B" w:rsidRPr="00C4704B">
        <w:rPr>
          <w:i/>
          <w:sz w:val="22"/>
          <w:szCs w:val="22"/>
        </w:rPr>
        <w:t xml:space="preserve"> </w:t>
      </w:r>
      <w:r w:rsidR="009A5503">
        <w:rPr>
          <w:i/>
          <w:sz w:val="22"/>
          <w:szCs w:val="22"/>
        </w:rPr>
        <w:t xml:space="preserve">the </w:t>
      </w:r>
      <w:r w:rsidR="008012EA">
        <w:rPr>
          <w:i/>
          <w:sz w:val="22"/>
          <w:szCs w:val="22"/>
        </w:rPr>
        <w:t>COMSOL Conference.</w:t>
      </w:r>
    </w:p>
    <w:p w14:paraId="42B63BA9" w14:textId="77777777" w:rsidR="00E94B2F" w:rsidRPr="00C15050" w:rsidRDefault="00E94B2F" w:rsidP="00105606">
      <w:pPr>
        <w:pStyle w:val="PlainText"/>
        <w:contextualSpacing/>
        <w:rPr>
          <w:bCs/>
          <w:spacing w:val="-2"/>
          <w:sz w:val="18"/>
        </w:rPr>
      </w:pPr>
    </w:p>
    <w:p w14:paraId="641B9D5B" w14:textId="5AF45C6E" w:rsidR="0099167A" w:rsidRDefault="00D567B6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BURLINGTON</w:t>
      </w:r>
      <w:r w:rsidR="00B24A85" w:rsidRPr="007323BC">
        <w:rPr>
          <w:rFonts w:asciiTheme="minorHAnsi" w:hAnsiTheme="minorHAnsi"/>
          <w:bCs/>
          <w:szCs w:val="22"/>
        </w:rPr>
        <w:t>, MA (</w:t>
      </w:r>
      <w:r w:rsidR="00C4704B">
        <w:rPr>
          <w:rFonts w:asciiTheme="minorHAnsi" w:hAnsiTheme="minorHAnsi"/>
          <w:bCs/>
          <w:szCs w:val="22"/>
        </w:rPr>
        <w:t>January</w:t>
      </w:r>
      <w:r w:rsidR="00612323">
        <w:rPr>
          <w:rFonts w:asciiTheme="minorHAnsi" w:hAnsiTheme="minorHAnsi"/>
          <w:bCs/>
          <w:szCs w:val="22"/>
        </w:rPr>
        <w:t xml:space="preserve"> </w:t>
      </w:r>
      <w:r w:rsidR="00402AF3">
        <w:rPr>
          <w:rFonts w:asciiTheme="minorHAnsi" w:hAnsiTheme="minorHAnsi"/>
          <w:bCs/>
          <w:szCs w:val="22"/>
        </w:rPr>
        <w:t>30</w:t>
      </w:r>
      <w:r w:rsidR="00CD31DC">
        <w:rPr>
          <w:rFonts w:asciiTheme="minorHAnsi" w:hAnsiTheme="minorHAnsi"/>
          <w:bCs/>
          <w:szCs w:val="22"/>
        </w:rPr>
        <w:t xml:space="preserve">, </w:t>
      </w:r>
      <w:r w:rsidR="00655CCD">
        <w:rPr>
          <w:rFonts w:asciiTheme="minorHAnsi" w:hAnsiTheme="minorHAnsi"/>
          <w:bCs/>
          <w:szCs w:val="22"/>
        </w:rPr>
        <w:t>201</w:t>
      </w:r>
      <w:r w:rsidR="00C4704B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C4704B">
        <w:rPr>
          <w:rFonts w:asciiTheme="minorHAnsi" w:hAnsiTheme="minorHAnsi"/>
          <w:bCs/>
          <w:szCs w:val="22"/>
        </w:rPr>
        <w:t xml:space="preserve">The </w:t>
      </w:r>
      <w:r w:rsidR="009A5503">
        <w:rPr>
          <w:rFonts w:asciiTheme="minorHAnsi" w:hAnsiTheme="minorHAnsi"/>
          <w:bCs/>
          <w:szCs w:val="22"/>
        </w:rPr>
        <w:t xml:space="preserve">2017 </w:t>
      </w:r>
      <w:r w:rsidR="00AD3DB1" w:rsidRPr="00AD3DB1">
        <w:rPr>
          <w:rFonts w:asciiTheme="minorHAnsi" w:hAnsiTheme="minorHAnsi"/>
          <w:bCs/>
          <w:szCs w:val="22"/>
        </w:rPr>
        <w:t>COMSOL</w:t>
      </w:r>
      <w:r w:rsidR="00C4704B">
        <w:rPr>
          <w:rFonts w:asciiTheme="minorHAnsi" w:hAnsiTheme="minorHAnsi"/>
          <w:bCs/>
          <w:szCs w:val="22"/>
        </w:rPr>
        <w:t xml:space="preserve"> Conference</w:t>
      </w:r>
      <w:r w:rsidR="00402AF3">
        <w:rPr>
          <w:rFonts w:asciiTheme="minorHAnsi" w:hAnsiTheme="minorHAnsi"/>
          <w:bCs/>
          <w:szCs w:val="22"/>
        </w:rPr>
        <w:t>,</w:t>
      </w:r>
      <w:r w:rsidR="009A5503">
        <w:rPr>
          <w:rFonts w:asciiTheme="minorHAnsi" w:hAnsiTheme="minorHAnsi"/>
          <w:bCs/>
          <w:szCs w:val="22"/>
        </w:rPr>
        <w:t xml:space="preserve"> </w:t>
      </w:r>
      <w:r w:rsidR="00402AF3" w:rsidRPr="0099167A">
        <w:rPr>
          <w:rFonts w:asciiTheme="minorHAnsi" w:hAnsiTheme="minorHAnsi"/>
          <w:bCs/>
          <w:szCs w:val="22"/>
        </w:rPr>
        <w:t>held in seven locations across the globe</w:t>
      </w:r>
      <w:r w:rsidR="00402AF3">
        <w:rPr>
          <w:rFonts w:asciiTheme="minorHAnsi" w:hAnsiTheme="minorHAnsi"/>
          <w:bCs/>
          <w:szCs w:val="22"/>
        </w:rPr>
        <w:t>,</w:t>
      </w:r>
      <w:r w:rsidR="00402AF3" w:rsidRPr="0099167A">
        <w:rPr>
          <w:rFonts w:asciiTheme="minorHAnsi" w:hAnsiTheme="minorHAnsi"/>
          <w:bCs/>
          <w:szCs w:val="22"/>
        </w:rPr>
        <w:t xml:space="preserve"> </w:t>
      </w:r>
      <w:r w:rsidR="00C4704B" w:rsidRPr="00C4704B">
        <w:rPr>
          <w:rFonts w:asciiTheme="minorHAnsi" w:hAnsiTheme="minorHAnsi"/>
          <w:bCs/>
          <w:szCs w:val="22"/>
        </w:rPr>
        <w:t>brought together thousands of engineers, researchers, and designers worldwide</w:t>
      </w:r>
      <w:r w:rsidR="006E37E9">
        <w:rPr>
          <w:rFonts w:asciiTheme="minorHAnsi" w:hAnsiTheme="minorHAnsi"/>
          <w:bCs/>
          <w:szCs w:val="22"/>
        </w:rPr>
        <w:t>. Attendees</w:t>
      </w:r>
      <w:r w:rsidR="0099167A">
        <w:rPr>
          <w:rFonts w:asciiTheme="minorHAnsi" w:hAnsiTheme="minorHAnsi"/>
          <w:bCs/>
          <w:szCs w:val="22"/>
        </w:rPr>
        <w:t xml:space="preserve"> connect</w:t>
      </w:r>
      <w:r w:rsidR="006E37E9">
        <w:rPr>
          <w:rFonts w:asciiTheme="minorHAnsi" w:hAnsiTheme="minorHAnsi"/>
          <w:bCs/>
          <w:szCs w:val="22"/>
        </w:rPr>
        <w:t>ed</w:t>
      </w:r>
      <w:r w:rsidR="0099167A">
        <w:rPr>
          <w:rFonts w:asciiTheme="minorHAnsi" w:hAnsiTheme="minorHAnsi"/>
          <w:bCs/>
          <w:szCs w:val="22"/>
        </w:rPr>
        <w:t xml:space="preserve"> and exchange</w:t>
      </w:r>
      <w:r w:rsidR="006E37E9">
        <w:rPr>
          <w:rFonts w:asciiTheme="minorHAnsi" w:hAnsiTheme="minorHAnsi"/>
          <w:bCs/>
          <w:szCs w:val="22"/>
        </w:rPr>
        <w:t>d</w:t>
      </w:r>
      <w:r w:rsidR="0099167A">
        <w:rPr>
          <w:rFonts w:asciiTheme="minorHAnsi" w:hAnsiTheme="minorHAnsi"/>
          <w:bCs/>
          <w:szCs w:val="22"/>
        </w:rPr>
        <w:t xml:space="preserve"> best practices in mathematical modeling</w:t>
      </w:r>
      <w:r w:rsidR="00402AF3">
        <w:rPr>
          <w:rFonts w:asciiTheme="minorHAnsi" w:hAnsiTheme="minorHAnsi"/>
          <w:bCs/>
          <w:szCs w:val="22"/>
        </w:rPr>
        <w:t xml:space="preserve"> and multiphysics</w:t>
      </w:r>
      <w:r w:rsidR="0099167A" w:rsidRPr="0099167A">
        <w:rPr>
          <w:rFonts w:asciiTheme="minorHAnsi" w:hAnsiTheme="minorHAnsi"/>
          <w:bCs/>
          <w:szCs w:val="22"/>
        </w:rPr>
        <w:t xml:space="preserve"> simulation.</w:t>
      </w:r>
      <w:r w:rsidR="0099167A">
        <w:rPr>
          <w:rFonts w:asciiTheme="minorHAnsi" w:hAnsiTheme="minorHAnsi"/>
          <w:bCs/>
          <w:szCs w:val="22"/>
        </w:rPr>
        <w:t xml:space="preserve"> </w:t>
      </w:r>
      <w:r w:rsidR="0099167A" w:rsidRPr="0099167A">
        <w:rPr>
          <w:rFonts w:asciiTheme="minorHAnsi" w:hAnsiTheme="minorHAnsi"/>
          <w:bCs/>
          <w:szCs w:val="22"/>
        </w:rPr>
        <w:t xml:space="preserve">Keynote presentations were delivered by industry leaders such as Amgen, W. L. Gore and Associates, and STMicroelectronics. Attendees </w:t>
      </w:r>
      <w:r w:rsidR="006E37E9">
        <w:rPr>
          <w:rFonts w:asciiTheme="minorHAnsi" w:hAnsiTheme="minorHAnsi"/>
          <w:bCs/>
          <w:szCs w:val="22"/>
        </w:rPr>
        <w:t xml:space="preserve">also </w:t>
      </w:r>
      <w:r w:rsidR="0099167A" w:rsidRPr="0099167A">
        <w:rPr>
          <w:rFonts w:asciiTheme="minorHAnsi" w:hAnsiTheme="minorHAnsi"/>
          <w:bCs/>
          <w:szCs w:val="22"/>
        </w:rPr>
        <w:t xml:space="preserve">got a behind the scenes look at how these organizations </w:t>
      </w:r>
      <w:r w:rsidR="00402AF3">
        <w:rPr>
          <w:rFonts w:asciiTheme="minorHAnsi" w:hAnsiTheme="minorHAnsi"/>
          <w:bCs/>
          <w:szCs w:val="22"/>
        </w:rPr>
        <w:t>develop their designs</w:t>
      </w:r>
      <w:r w:rsidR="006E37E9">
        <w:rPr>
          <w:rFonts w:asciiTheme="minorHAnsi" w:hAnsiTheme="minorHAnsi"/>
          <w:bCs/>
          <w:szCs w:val="22"/>
        </w:rPr>
        <w:t xml:space="preserve">. Many talks </w:t>
      </w:r>
      <w:r w:rsidR="00EA574E">
        <w:rPr>
          <w:rFonts w:asciiTheme="minorHAnsi" w:hAnsiTheme="minorHAnsi"/>
          <w:bCs/>
          <w:szCs w:val="22"/>
        </w:rPr>
        <w:t>shared</w:t>
      </w:r>
      <w:r w:rsidR="006E37E9">
        <w:rPr>
          <w:rFonts w:asciiTheme="minorHAnsi" w:hAnsiTheme="minorHAnsi"/>
          <w:bCs/>
          <w:szCs w:val="22"/>
        </w:rPr>
        <w:t xml:space="preserve"> how to</w:t>
      </w:r>
      <w:r w:rsidR="0099167A" w:rsidRPr="0099167A">
        <w:rPr>
          <w:rFonts w:asciiTheme="minorHAnsi" w:hAnsiTheme="minorHAnsi"/>
          <w:bCs/>
          <w:szCs w:val="22"/>
        </w:rPr>
        <w:t xml:space="preserve"> capitaliz</w:t>
      </w:r>
      <w:r w:rsidR="006E37E9">
        <w:rPr>
          <w:rFonts w:asciiTheme="minorHAnsi" w:hAnsiTheme="minorHAnsi"/>
          <w:bCs/>
          <w:szCs w:val="22"/>
        </w:rPr>
        <w:t>e</w:t>
      </w:r>
      <w:r w:rsidR="0099167A" w:rsidRPr="0099167A">
        <w:rPr>
          <w:rFonts w:asciiTheme="minorHAnsi" w:hAnsiTheme="minorHAnsi"/>
          <w:bCs/>
          <w:szCs w:val="22"/>
        </w:rPr>
        <w:t xml:space="preserve"> on the power of </w:t>
      </w:r>
      <w:r w:rsidR="006E37E9">
        <w:rPr>
          <w:rFonts w:asciiTheme="minorHAnsi" w:hAnsiTheme="minorHAnsi"/>
          <w:bCs/>
          <w:szCs w:val="22"/>
        </w:rPr>
        <w:t>multiphysics modeling</w:t>
      </w:r>
      <w:r w:rsidR="0099167A" w:rsidRPr="0099167A">
        <w:rPr>
          <w:rFonts w:asciiTheme="minorHAnsi" w:hAnsiTheme="minorHAnsi"/>
          <w:bCs/>
          <w:szCs w:val="22"/>
        </w:rPr>
        <w:t xml:space="preserve"> by expanding </w:t>
      </w:r>
      <w:r w:rsidR="006E37E9">
        <w:rPr>
          <w:rFonts w:asciiTheme="minorHAnsi" w:hAnsiTheme="minorHAnsi"/>
          <w:bCs/>
          <w:szCs w:val="22"/>
        </w:rPr>
        <w:t>its</w:t>
      </w:r>
      <w:r w:rsidR="0099167A" w:rsidRPr="0099167A">
        <w:rPr>
          <w:rFonts w:asciiTheme="minorHAnsi" w:hAnsiTheme="minorHAnsi"/>
          <w:bCs/>
          <w:szCs w:val="22"/>
        </w:rPr>
        <w:t xml:space="preserve"> reach through custom simulation apps.</w:t>
      </w:r>
    </w:p>
    <w:p w14:paraId="12709988" w14:textId="77777777" w:rsidR="0099167A" w:rsidRPr="00402AF3" w:rsidRDefault="0099167A" w:rsidP="0066036B">
      <w:pPr>
        <w:pStyle w:val="PlainText"/>
        <w:contextualSpacing/>
        <w:rPr>
          <w:bCs/>
          <w:spacing w:val="-2"/>
          <w:sz w:val="18"/>
        </w:rPr>
      </w:pPr>
    </w:p>
    <w:p w14:paraId="04BEB859" w14:textId="5D24EAA0" w:rsidR="00C4704B" w:rsidRPr="007C034F" w:rsidRDefault="0099167A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Users</w:t>
      </w:r>
      <w:r w:rsidR="00BA79C4">
        <w:rPr>
          <w:rFonts w:asciiTheme="minorHAnsi" w:hAnsiTheme="minorHAnsi"/>
          <w:bCs/>
          <w:szCs w:val="22"/>
        </w:rPr>
        <w:t xml:space="preserve"> of</w:t>
      </w:r>
      <w:r>
        <w:rPr>
          <w:rFonts w:asciiTheme="minorHAnsi" w:hAnsiTheme="minorHAnsi"/>
          <w:bCs/>
          <w:szCs w:val="22"/>
        </w:rPr>
        <w:t xml:space="preserve"> the</w:t>
      </w:r>
      <w:r w:rsidR="00BA79C4">
        <w:rPr>
          <w:rFonts w:asciiTheme="minorHAnsi" w:hAnsiTheme="minorHAnsi"/>
          <w:bCs/>
          <w:szCs w:val="22"/>
        </w:rPr>
        <w:t xml:space="preserve"> COMSOL Multiphysics</w:t>
      </w:r>
      <w:r w:rsidR="00402AF3">
        <w:rPr>
          <w:rFonts w:asciiTheme="minorHAnsi" w:hAnsiTheme="minorHAnsi"/>
          <w:bCs/>
          <w:szCs w:val="22"/>
        </w:rPr>
        <w:t>®</w:t>
      </w:r>
      <w:r w:rsidR="00BA79C4">
        <w:rPr>
          <w:rFonts w:asciiTheme="minorHAnsi" w:hAnsiTheme="minorHAnsi"/>
          <w:bCs/>
          <w:szCs w:val="22"/>
        </w:rPr>
        <w:t xml:space="preserve"> software </w:t>
      </w:r>
      <w:r w:rsidR="00A02FD4">
        <w:rPr>
          <w:rFonts w:asciiTheme="minorHAnsi" w:hAnsiTheme="minorHAnsi"/>
          <w:bCs/>
          <w:szCs w:val="22"/>
        </w:rPr>
        <w:t xml:space="preserve">presented </w:t>
      </w:r>
      <w:r w:rsidR="008B6E17">
        <w:rPr>
          <w:rFonts w:asciiTheme="minorHAnsi" w:hAnsiTheme="minorHAnsi"/>
          <w:bCs/>
          <w:szCs w:val="22"/>
        </w:rPr>
        <w:t xml:space="preserve">posters and </w:t>
      </w:r>
      <w:r w:rsidR="00A02FD4">
        <w:rPr>
          <w:rFonts w:asciiTheme="minorHAnsi" w:hAnsiTheme="minorHAnsi"/>
          <w:bCs/>
          <w:szCs w:val="22"/>
        </w:rPr>
        <w:t>papers</w:t>
      </w:r>
      <w:r w:rsidR="00C4704B">
        <w:rPr>
          <w:rFonts w:asciiTheme="minorHAnsi" w:hAnsiTheme="minorHAnsi"/>
          <w:bCs/>
          <w:szCs w:val="22"/>
        </w:rPr>
        <w:t xml:space="preserve"> </w:t>
      </w:r>
      <w:r w:rsidR="00633C64">
        <w:rPr>
          <w:rFonts w:asciiTheme="minorHAnsi" w:hAnsiTheme="minorHAnsi"/>
          <w:bCs/>
          <w:szCs w:val="22"/>
        </w:rPr>
        <w:t xml:space="preserve">sharing their work and insights </w:t>
      </w:r>
      <w:r>
        <w:rPr>
          <w:rFonts w:asciiTheme="minorHAnsi" w:hAnsiTheme="minorHAnsi"/>
          <w:bCs/>
          <w:szCs w:val="22"/>
        </w:rPr>
        <w:t>of numerical</w:t>
      </w:r>
      <w:r w:rsidR="00633C64">
        <w:rPr>
          <w:rFonts w:asciiTheme="minorHAnsi" w:hAnsiTheme="minorHAnsi"/>
          <w:bCs/>
          <w:szCs w:val="22"/>
        </w:rPr>
        <w:t xml:space="preserve"> </w:t>
      </w:r>
      <w:r w:rsidR="00D6095C">
        <w:rPr>
          <w:rFonts w:asciiTheme="minorHAnsi" w:hAnsiTheme="minorHAnsi"/>
          <w:bCs/>
          <w:szCs w:val="22"/>
        </w:rPr>
        <w:t>simulation</w:t>
      </w:r>
      <w:r w:rsidR="006E37E9">
        <w:rPr>
          <w:rFonts w:asciiTheme="minorHAnsi" w:hAnsiTheme="minorHAnsi"/>
          <w:bCs/>
          <w:szCs w:val="22"/>
        </w:rPr>
        <w:t>. A</w:t>
      </w:r>
      <w:r>
        <w:rPr>
          <w:rFonts w:asciiTheme="minorHAnsi" w:hAnsiTheme="minorHAnsi"/>
          <w:bCs/>
          <w:szCs w:val="22"/>
        </w:rPr>
        <w:t>reas</w:t>
      </w:r>
      <w:r w:rsidR="006E37E9">
        <w:rPr>
          <w:rFonts w:asciiTheme="minorHAnsi" w:hAnsiTheme="minorHAnsi"/>
          <w:bCs/>
          <w:szCs w:val="22"/>
        </w:rPr>
        <w:t xml:space="preserve"> covered include</w:t>
      </w:r>
      <w:r w:rsidR="00633C64">
        <w:rPr>
          <w:rFonts w:asciiTheme="minorHAnsi" w:hAnsiTheme="minorHAnsi"/>
          <w:bCs/>
          <w:szCs w:val="22"/>
        </w:rPr>
        <w:t xml:space="preserve"> structural mechanics, CFD, heat transfer, electromagnetics, acoustics, </w:t>
      </w:r>
      <w:r>
        <w:rPr>
          <w:rFonts w:asciiTheme="minorHAnsi" w:hAnsiTheme="minorHAnsi"/>
          <w:bCs/>
          <w:szCs w:val="22"/>
        </w:rPr>
        <w:t xml:space="preserve">and </w:t>
      </w:r>
      <w:r w:rsidR="00633C64">
        <w:rPr>
          <w:rFonts w:asciiTheme="minorHAnsi" w:hAnsiTheme="minorHAnsi"/>
          <w:bCs/>
          <w:szCs w:val="22"/>
        </w:rPr>
        <w:t>chemical engineering.</w:t>
      </w:r>
      <w:r w:rsidR="00C4704B">
        <w:rPr>
          <w:rFonts w:asciiTheme="minorHAnsi" w:hAnsiTheme="minorHAnsi"/>
          <w:bCs/>
          <w:szCs w:val="22"/>
        </w:rPr>
        <w:t xml:space="preserve"> </w:t>
      </w:r>
      <w:r w:rsidR="006E37E9">
        <w:rPr>
          <w:rFonts w:asciiTheme="minorHAnsi" w:hAnsiTheme="minorHAnsi"/>
          <w:bCs/>
          <w:szCs w:val="22"/>
        </w:rPr>
        <w:t>E</w:t>
      </w:r>
      <w:r>
        <w:rPr>
          <w:rFonts w:asciiTheme="minorHAnsi" w:hAnsiTheme="minorHAnsi"/>
          <w:bCs/>
          <w:szCs w:val="22"/>
        </w:rPr>
        <w:t xml:space="preserve">ngineers from MIT, </w:t>
      </w:r>
      <w:r w:rsidRPr="0099167A">
        <w:rPr>
          <w:rFonts w:asciiTheme="minorHAnsi" w:hAnsiTheme="minorHAnsi"/>
          <w:bCs/>
          <w:szCs w:val="22"/>
        </w:rPr>
        <w:t>Oak Ridge National Laboratory</w:t>
      </w:r>
      <w:r>
        <w:rPr>
          <w:rFonts w:asciiTheme="minorHAnsi" w:hAnsiTheme="minorHAnsi"/>
          <w:bCs/>
          <w:szCs w:val="22"/>
        </w:rPr>
        <w:t>, and</w:t>
      </w:r>
      <w:r w:rsidR="00402AF3">
        <w:rPr>
          <w:rFonts w:asciiTheme="minorHAnsi" w:hAnsiTheme="minorHAnsi"/>
          <w:bCs/>
          <w:szCs w:val="22"/>
        </w:rPr>
        <w:t xml:space="preserve"> </w:t>
      </w:r>
      <w:r w:rsidRPr="0099167A">
        <w:rPr>
          <w:rFonts w:asciiTheme="minorHAnsi" w:hAnsiTheme="minorHAnsi"/>
          <w:bCs/>
          <w:szCs w:val="22"/>
        </w:rPr>
        <w:t>Beth Israel Deaconess Medical Center</w:t>
      </w:r>
      <w:r>
        <w:rPr>
          <w:rFonts w:asciiTheme="minorHAnsi" w:hAnsiTheme="minorHAnsi"/>
          <w:bCs/>
          <w:szCs w:val="22"/>
        </w:rPr>
        <w:t xml:space="preserve">, among others </w:t>
      </w:r>
      <w:r w:rsidR="006E37E9">
        <w:rPr>
          <w:rFonts w:asciiTheme="minorHAnsi" w:hAnsiTheme="minorHAnsi"/>
          <w:bCs/>
          <w:szCs w:val="22"/>
        </w:rPr>
        <w:t xml:space="preserve">showed how they </w:t>
      </w:r>
      <w:r>
        <w:rPr>
          <w:rFonts w:asciiTheme="minorHAnsi" w:hAnsiTheme="minorHAnsi"/>
          <w:bCs/>
          <w:szCs w:val="22"/>
        </w:rPr>
        <w:t>are using multiphysics simulation to advance their work</w:t>
      </w:r>
      <w:r w:rsidR="006E37E9">
        <w:rPr>
          <w:rFonts w:asciiTheme="minorHAnsi" w:hAnsiTheme="minorHAnsi"/>
          <w:bCs/>
          <w:szCs w:val="22"/>
        </w:rPr>
        <w:t>. To learn</w:t>
      </w:r>
      <w:r w:rsidR="00EA574E">
        <w:rPr>
          <w:rFonts w:asciiTheme="minorHAnsi" w:hAnsiTheme="minorHAnsi"/>
          <w:bCs/>
          <w:szCs w:val="22"/>
        </w:rPr>
        <w:t xml:space="preserve"> from others</w:t>
      </w:r>
      <w:r w:rsidR="006E37E9">
        <w:rPr>
          <w:rFonts w:asciiTheme="minorHAnsi" w:hAnsiTheme="minorHAnsi"/>
          <w:bCs/>
          <w:szCs w:val="22"/>
        </w:rPr>
        <w:t xml:space="preserve">, </w:t>
      </w:r>
      <w:r>
        <w:rPr>
          <w:rFonts w:asciiTheme="minorHAnsi" w:hAnsiTheme="minorHAnsi"/>
          <w:bCs/>
          <w:szCs w:val="22"/>
        </w:rPr>
        <w:t xml:space="preserve">browse through the hundreds of </w:t>
      </w:r>
      <w:r w:rsidR="00C4704B">
        <w:rPr>
          <w:rFonts w:asciiTheme="minorHAnsi" w:hAnsiTheme="minorHAnsi"/>
          <w:bCs/>
          <w:szCs w:val="22"/>
        </w:rPr>
        <w:t xml:space="preserve">papers and posters </w:t>
      </w:r>
      <w:r>
        <w:rPr>
          <w:rFonts w:asciiTheme="minorHAnsi" w:hAnsiTheme="minorHAnsi"/>
          <w:bCs/>
          <w:szCs w:val="22"/>
        </w:rPr>
        <w:t xml:space="preserve">that </w:t>
      </w:r>
      <w:r w:rsidR="00C4704B">
        <w:rPr>
          <w:rFonts w:asciiTheme="minorHAnsi" w:hAnsiTheme="minorHAnsi"/>
          <w:bCs/>
          <w:szCs w:val="22"/>
        </w:rPr>
        <w:t xml:space="preserve">are now </w:t>
      </w:r>
      <w:r w:rsidR="007C034F">
        <w:rPr>
          <w:rFonts w:asciiTheme="minorHAnsi" w:hAnsiTheme="minorHAnsi"/>
          <w:bCs/>
          <w:szCs w:val="22"/>
        </w:rPr>
        <w:t>publicly</w:t>
      </w:r>
      <w:r w:rsidR="00C4704B">
        <w:rPr>
          <w:rFonts w:asciiTheme="minorHAnsi" w:hAnsiTheme="minorHAnsi"/>
          <w:bCs/>
          <w:szCs w:val="22"/>
        </w:rPr>
        <w:t xml:space="preserve"> available online</w:t>
      </w:r>
      <w:r w:rsidR="007C034F">
        <w:rPr>
          <w:rFonts w:asciiTheme="minorHAnsi" w:hAnsiTheme="minorHAnsi"/>
          <w:bCs/>
          <w:szCs w:val="22"/>
        </w:rPr>
        <w:t xml:space="preserve"> at</w:t>
      </w:r>
      <w:r w:rsidR="00C4704B">
        <w:rPr>
          <w:rFonts w:asciiTheme="minorHAnsi" w:hAnsiTheme="minorHAnsi"/>
          <w:bCs/>
          <w:szCs w:val="22"/>
        </w:rPr>
        <w:t xml:space="preserve"> </w:t>
      </w:r>
      <w:hyperlink r:id="rId13" w:history="1">
        <w:r w:rsidR="00C4704B" w:rsidRPr="007C034F">
          <w:rPr>
            <w:rStyle w:val="Hyperlink"/>
            <w:rFonts w:asciiTheme="minorHAnsi" w:hAnsiTheme="minorHAnsi"/>
            <w:bCs/>
            <w:szCs w:val="22"/>
          </w:rPr>
          <w:t>www.comsol.com/2017-user-presentations</w:t>
        </w:r>
      </w:hyperlink>
      <w:r w:rsidR="007C034F" w:rsidRPr="007C034F">
        <w:rPr>
          <w:rStyle w:val="Hyperlink"/>
          <w:rFonts w:asciiTheme="minorHAnsi" w:hAnsiTheme="minorHAnsi"/>
          <w:bCs/>
          <w:szCs w:val="22"/>
        </w:rPr>
        <w:t>.</w:t>
      </w:r>
    </w:p>
    <w:p w14:paraId="23B2DBD1" w14:textId="77777777" w:rsidR="00E66AF0" w:rsidRPr="00F23B3C" w:rsidRDefault="00E66AF0" w:rsidP="0066036B">
      <w:pPr>
        <w:pStyle w:val="PlainText"/>
        <w:contextualSpacing/>
        <w:rPr>
          <w:bCs/>
          <w:spacing w:val="-2"/>
          <w:sz w:val="18"/>
        </w:rPr>
      </w:pPr>
    </w:p>
    <w:p w14:paraId="1FA79E38" w14:textId="77777777" w:rsidR="00E66AF0" w:rsidRPr="00585526" w:rsidRDefault="00C4704B" w:rsidP="00E66AF0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 w:rsidRPr="00C4704B">
        <w:rPr>
          <w:rFonts w:asciiTheme="minorHAnsi" w:hAnsiTheme="minorHAnsi"/>
          <w:b/>
          <w:bCs/>
          <w:szCs w:val="22"/>
        </w:rPr>
        <w:t>Best Paper and Best Poster Awards</w:t>
      </w:r>
    </w:p>
    <w:p w14:paraId="7C6D9425" w14:textId="71670107" w:rsidR="00C0298D" w:rsidRDefault="00C4704B" w:rsidP="00402AF3">
      <w:pPr>
        <w:pStyle w:val="PlainText"/>
        <w:contextualSpacing/>
      </w:pPr>
      <w:r w:rsidRPr="00C4704B">
        <w:rPr>
          <w:bCs/>
        </w:rPr>
        <w:t xml:space="preserve">The </w:t>
      </w:r>
      <w:r w:rsidR="00633C64">
        <w:rPr>
          <w:bCs/>
        </w:rPr>
        <w:t xml:space="preserve">2017 </w:t>
      </w:r>
      <w:r w:rsidRPr="00C4704B">
        <w:rPr>
          <w:bCs/>
        </w:rPr>
        <w:t>COMSOL Conference kicked off in Boston before heading to Rotterdam, Beijing, Singapore, Taipei, Seoul, and Tokyo.</w:t>
      </w:r>
      <w:r>
        <w:rPr>
          <w:bCs/>
        </w:rPr>
        <w:t xml:space="preserve"> Each location had a program committee </w:t>
      </w:r>
      <w:r w:rsidR="00026E1E">
        <w:rPr>
          <w:bCs/>
        </w:rPr>
        <w:t xml:space="preserve">of </w:t>
      </w:r>
      <w:r w:rsidR="00633C64">
        <w:rPr>
          <w:bCs/>
        </w:rPr>
        <w:t xml:space="preserve">simulation specialists from industry and academia </w:t>
      </w:r>
      <w:r>
        <w:rPr>
          <w:bCs/>
        </w:rPr>
        <w:t xml:space="preserve">review </w:t>
      </w:r>
      <w:r w:rsidR="00026E1E">
        <w:rPr>
          <w:bCs/>
        </w:rPr>
        <w:t xml:space="preserve">the submissions and select the winners. The winners recognized with Best Paper and Best Poster awards </w:t>
      </w:r>
      <w:r w:rsidR="0099167A">
        <w:rPr>
          <w:bCs/>
        </w:rPr>
        <w:t>can be found</w:t>
      </w:r>
      <w:r w:rsidR="00402AF3">
        <w:rPr>
          <w:bCs/>
        </w:rPr>
        <w:t xml:space="preserve"> at</w:t>
      </w:r>
      <w:r w:rsidR="0099167A">
        <w:rPr>
          <w:bCs/>
        </w:rPr>
        <w:t xml:space="preserve"> </w:t>
      </w:r>
      <w:hyperlink r:id="rId14" w:history="1">
        <w:r w:rsidR="0099167A">
          <w:rPr>
            <w:rStyle w:val="Hyperlink"/>
            <w:rFonts w:asciiTheme="minorHAnsi" w:hAnsiTheme="minorHAnsi"/>
            <w:bCs/>
            <w:szCs w:val="22"/>
          </w:rPr>
          <w:t>www.comsol.com/2017-user-presentations/award-winners</w:t>
        </w:r>
      </w:hyperlink>
      <w:r w:rsidR="00402AF3">
        <w:t>.</w:t>
      </w:r>
    </w:p>
    <w:p w14:paraId="1EDF8E37" w14:textId="394D6D0C" w:rsidR="001D4732" w:rsidRPr="001F1B9F" w:rsidRDefault="001D4732" w:rsidP="00402AF3">
      <w:pPr>
        <w:pStyle w:val="PlainText"/>
        <w:contextualSpacing/>
        <w:rPr>
          <w:bCs/>
          <w:spacing w:val="-2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3145"/>
      </w:tblGrid>
      <w:tr w:rsidR="001D4732" w14:paraId="7E4882FD" w14:textId="77777777" w:rsidTr="001D4732">
        <w:tc>
          <w:tcPr>
            <w:tcW w:w="6925" w:type="dxa"/>
          </w:tcPr>
          <w:p w14:paraId="58BE3C91" w14:textId="239609C7" w:rsidR="001D4732" w:rsidRDefault="001D4732" w:rsidP="00402AF3">
            <w:pPr>
              <w:pStyle w:val="PlainText"/>
              <w:contextualSpacing/>
            </w:pPr>
            <w:r w:rsidRPr="0099167A">
              <w:rPr>
                <w:bCs/>
                <w:noProof/>
                <w:spacing w:val="-2"/>
                <w:sz w:val="18"/>
              </w:rPr>
              <w:drawing>
                <wp:inline distT="0" distB="0" distL="0" distR="0" wp14:anchorId="4E01EE0F" wp14:editId="18E8CCFB">
                  <wp:extent cx="4395382" cy="2957885"/>
                  <wp:effectExtent l="0" t="0" r="5715" b="0"/>
                  <wp:docPr id="1" name="Picture 1" descr="A photo of the award winners at the COMSOL Conference 2017 Bos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hoto of the award winners at the COMSOL Conference 2017 Bos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14" cy="298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15266DA1" w14:textId="5AF1F053" w:rsidR="001D4732" w:rsidRPr="001D4732" w:rsidRDefault="001D4732" w:rsidP="001D4732">
            <w:pPr>
              <w:pStyle w:val="Caption"/>
              <w:spacing w:after="0"/>
              <w:rPr>
                <w:rFonts w:ascii="Calibri Light" w:hAnsi="Calibri Light"/>
                <w:b w:val="0"/>
                <w:i/>
                <w:noProof/>
                <w:color w:val="000000" w:themeColor="text1"/>
                <w:spacing w:val="-2"/>
                <w:szCs w:val="21"/>
              </w:rPr>
            </w:pPr>
            <w:r w:rsidRPr="001D4732">
              <w:rPr>
                <w:rFonts w:ascii="Calibri Light" w:hAnsi="Calibri Light"/>
                <w:b w:val="0"/>
                <w:i/>
                <w:color w:val="auto"/>
              </w:rPr>
              <w:t xml:space="preserve">From left to right: Fahd </w:t>
            </w:r>
            <w:proofErr w:type="spellStart"/>
            <w:r w:rsidRPr="001D4732">
              <w:rPr>
                <w:rFonts w:ascii="Calibri Light" w:hAnsi="Calibri Light"/>
                <w:b w:val="0"/>
                <w:i/>
                <w:color w:val="auto"/>
              </w:rPr>
              <w:t>Mohiyaddin</w:t>
            </w:r>
            <w:proofErr w:type="spellEnd"/>
            <w:r w:rsidRPr="001D4732">
              <w:rPr>
                <w:rFonts w:ascii="Calibri Light" w:hAnsi="Calibri Light"/>
                <w:b w:val="0"/>
                <w:i/>
                <w:color w:val="auto"/>
              </w:rPr>
              <w:t xml:space="preserve">, Oak Ridge National Laboratory; Shaun Berry, MIT Lincoln Laboratory; </w:t>
            </w:r>
            <w:proofErr w:type="spellStart"/>
            <w:r w:rsidRPr="001D4732">
              <w:rPr>
                <w:rFonts w:ascii="Calibri Light" w:hAnsi="Calibri Light"/>
                <w:b w:val="0"/>
                <w:i/>
                <w:color w:val="auto"/>
              </w:rPr>
              <w:t>Dipesh</w:t>
            </w:r>
            <w:proofErr w:type="spellEnd"/>
            <w:r w:rsidRPr="001D4732">
              <w:rPr>
                <w:rFonts w:ascii="Calibri Light" w:hAnsi="Calibri Light"/>
                <w:b w:val="0"/>
                <w:i/>
                <w:color w:val="auto"/>
              </w:rPr>
              <w:t xml:space="preserve"> </w:t>
            </w:r>
            <w:proofErr w:type="spellStart"/>
            <w:r w:rsidRPr="001D4732">
              <w:rPr>
                <w:rFonts w:ascii="Calibri Light" w:hAnsi="Calibri Light"/>
                <w:b w:val="0"/>
                <w:i/>
                <w:color w:val="auto"/>
              </w:rPr>
              <w:t>Niraula</w:t>
            </w:r>
            <w:proofErr w:type="spellEnd"/>
            <w:r w:rsidRPr="001D4732">
              <w:rPr>
                <w:rFonts w:ascii="Calibri Light" w:hAnsi="Calibri Light"/>
                <w:b w:val="0"/>
                <w:i/>
                <w:color w:val="auto"/>
              </w:rPr>
              <w:t xml:space="preserve">, University of Toledo; Cristian Morales, Boston University; Bryan </w:t>
            </w:r>
            <w:proofErr w:type="spellStart"/>
            <w:r w:rsidRPr="001D4732">
              <w:rPr>
                <w:rFonts w:ascii="Calibri Light" w:hAnsi="Calibri Light"/>
                <w:b w:val="0"/>
                <w:i/>
                <w:color w:val="auto"/>
              </w:rPr>
              <w:t>Adomanis</w:t>
            </w:r>
            <w:proofErr w:type="spellEnd"/>
            <w:r w:rsidRPr="001D4732">
              <w:rPr>
                <w:rFonts w:ascii="Calibri Light" w:hAnsi="Calibri Light"/>
                <w:b w:val="0"/>
                <w:i/>
                <w:color w:val="auto"/>
              </w:rPr>
              <w:t>, Air Force Institute of Technology; Svante Littmarck, CEO and president of COMSOL.</w:t>
            </w:r>
          </w:p>
        </w:tc>
      </w:tr>
    </w:tbl>
    <w:p w14:paraId="003C30D1" w14:textId="2F18BDC1" w:rsidR="001D4732" w:rsidRPr="00F23B3C" w:rsidRDefault="001D4732" w:rsidP="0074155F">
      <w:pPr>
        <w:pStyle w:val="PlainText"/>
        <w:contextualSpacing/>
        <w:rPr>
          <w:bCs/>
          <w:spacing w:val="-2"/>
          <w:sz w:val="18"/>
        </w:rPr>
      </w:pPr>
    </w:p>
    <w:p w14:paraId="3555A42D" w14:textId="7B06D1DF" w:rsidR="004F191D" w:rsidRPr="00EE17C7" w:rsidRDefault="004F191D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  <w:r w:rsidRPr="00EE17C7">
        <w:rPr>
          <w:rFonts w:asciiTheme="minorHAnsi" w:hAnsiTheme="minorHAnsi"/>
          <w:b/>
          <w:bCs/>
          <w:sz w:val="20"/>
          <w:szCs w:val="22"/>
        </w:rPr>
        <w:lastRenderedPageBreak/>
        <w:t>About COMSOL</w:t>
      </w:r>
    </w:p>
    <w:p w14:paraId="31881D21" w14:textId="0E9D866F" w:rsidR="00686746" w:rsidRDefault="000A5DD9" w:rsidP="00E052F0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6" w:history="1">
        <w:r w:rsidR="004F191D" w:rsidRPr="003408C2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4F191D" w:rsidRPr="00EE17C7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apps. A particular strength is its ability to account for coupled or multiphysics phenomena. Add-on products expand the simulation platform for electr</w:t>
      </w:r>
      <w:r w:rsidR="00ED01B4">
        <w:rPr>
          <w:rFonts w:asciiTheme="minorHAnsi" w:hAnsiTheme="minorHAnsi"/>
          <w:bCs/>
          <w:sz w:val="20"/>
          <w:szCs w:val="22"/>
        </w:rPr>
        <w:t>omagnetics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>structural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 xml:space="preserve">acoustics, 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fluid flow, </w:t>
      </w:r>
      <w:r w:rsidR="003A7906">
        <w:rPr>
          <w:rFonts w:asciiTheme="minorHAnsi" w:hAnsiTheme="minorHAnsi"/>
          <w:bCs/>
          <w:sz w:val="20"/>
          <w:szCs w:val="22"/>
        </w:rPr>
        <w:t xml:space="preserve">heat transfer, </w:t>
      </w:r>
      <w:r w:rsidR="004F191D" w:rsidRPr="00EE17C7">
        <w:rPr>
          <w:rFonts w:asciiTheme="minorHAnsi" w:hAnsiTheme="minorHAnsi"/>
          <w:bCs/>
          <w:sz w:val="20"/>
          <w:szCs w:val="22"/>
        </w:rPr>
        <w:t>and chemical applications. Interfacing tools enable the integration of COMSOL Multiphysics® simulations with all major technical computing and CAD tools on the CAE market. Simulation experts rely on the COMSOL Server™ product to deploy apps to their design teams, manufacturing departments, test laboratories, and customers throughout the world. Founded in 1986, COMSOL employs more than 4</w:t>
      </w:r>
      <w:r w:rsidR="003A7906">
        <w:rPr>
          <w:rFonts w:asciiTheme="minorHAnsi" w:hAnsiTheme="minorHAnsi"/>
          <w:bCs/>
          <w:sz w:val="20"/>
          <w:szCs w:val="22"/>
        </w:rPr>
        <w:t>5</w:t>
      </w:r>
      <w:r w:rsidR="004F191D" w:rsidRPr="00EE17C7">
        <w:rPr>
          <w:rFonts w:asciiTheme="minorHAnsi" w:hAnsiTheme="minorHAnsi"/>
          <w:bCs/>
          <w:sz w:val="20"/>
          <w:szCs w:val="22"/>
        </w:rPr>
        <w:t>0 people in 2</w:t>
      </w:r>
      <w:r w:rsidR="003A7906">
        <w:rPr>
          <w:rFonts w:asciiTheme="minorHAnsi" w:hAnsiTheme="minorHAnsi"/>
          <w:bCs/>
          <w:sz w:val="20"/>
          <w:szCs w:val="22"/>
        </w:rPr>
        <w:t>0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 offices worldwide and extends its reach with a network of distributors.</w:t>
      </w:r>
    </w:p>
    <w:p w14:paraId="4DD2391A" w14:textId="77777777" w:rsidR="00BB2CFC" w:rsidRDefault="00764B1F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764B1F">
        <w:rPr>
          <w:rFonts w:asciiTheme="minorHAnsi" w:hAnsiTheme="minorHAnsi"/>
          <w:bCs/>
          <w:sz w:val="16"/>
          <w:szCs w:val="16"/>
        </w:rPr>
        <w:t>~</w:t>
      </w:r>
    </w:p>
    <w:p w14:paraId="14E58A8A" w14:textId="3D285251" w:rsidR="0045511C" w:rsidRPr="004F191D" w:rsidRDefault="0045511C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  <w:r w:rsidRPr="0045511C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45511C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45511C">
        <w:rPr>
          <w:rFonts w:asciiTheme="minorHAnsi" w:hAnsiTheme="minorHAnsi"/>
          <w:bCs/>
          <w:sz w:val="16"/>
          <w:szCs w:val="16"/>
        </w:rPr>
        <w:t xml:space="preserve">, and COMSOL Server are either registered trademarks or trademarks of COMSOL AB. For other trademark ownership, see </w:t>
      </w:r>
      <w:hyperlink r:id="rId17" w:history="1">
        <w:r w:rsidRPr="003E160E">
          <w:rPr>
            <w:rStyle w:val="Hyperlink"/>
            <w:rFonts w:asciiTheme="minorHAnsi" w:hAnsiTheme="minorHAnsi"/>
            <w:sz w:val="16"/>
            <w:szCs w:val="16"/>
          </w:rPr>
          <w:t>www.comsol.com/trademarks</w:t>
        </w:r>
      </w:hyperlink>
      <w:r w:rsidRPr="0045511C">
        <w:rPr>
          <w:rFonts w:asciiTheme="minorHAnsi" w:hAnsiTheme="minorHAnsi"/>
          <w:bCs/>
          <w:sz w:val="16"/>
          <w:szCs w:val="16"/>
        </w:rPr>
        <w:t>.</w:t>
      </w:r>
    </w:p>
    <w:sectPr w:rsidR="0045511C" w:rsidRPr="004F191D" w:rsidSect="00191694">
      <w:headerReference w:type="default" r:id="rId18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E1D86" w14:textId="77777777" w:rsidR="00577CC3" w:rsidRDefault="00577CC3">
      <w:pPr>
        <w:spacing w:after="0" w:line="240" w:lineRule="auto"/>
      </w:pPr>
      <w:r>
        <w:separator/>
      </w:r>
    </w:p>
  </w:endnote>
  <w:endnote w:type="continuationSeparator" w:id="0">
    <w:p w14:paraId="57627426" w14:textId="77777777" w:rsidR="00577CC3" w:rsidRDefault="00577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682F22" w14:textId="77777777" w:rsidR="00577CC3" w:rsidRDefault="00577CC3">
      <w:pPr>
        <w:spacing w:after="0" w:line="240" w:lineRule="auto"/>
      </w:pPr>
      <w:r>
        <w:separator/>
      </w:r>
    </w:p>
  </w:footnote>
  <w:footnote w:type="continuationSeparator" w:id="0">
    <w:p w14:paraId="083ECEE9" w14:textId="77777777" w:rsidR="00577CC3" w:rsidRDefault="00577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CA62A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1882BA1D" wp14:editId="6A2AAC65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04A38"/>
    <w:multiLevelType w:val="hybridMultilevel"/>
    <w:tmpl w:val="29AE5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9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2"/>
  </w:num>
  <w:num w:numId="10">
    <w:abstractNumId w:val="13"/>
  </w:num>
  <w:num w:numId="11">
    <w:abstractNumId w:val="0"/>
  </w:num>
  <w:num w:numId="12">
    <w:abstractNumId w:val="7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5C43"/>
    <w:rsid w:val="00026366"/>
    <w:rsid w:val="000264E3"/>
    <w:rsid w:val="00026E1E"/>
    <w:rsid w:val="000369D9"/>
    <w:rsid w:val="0004073E"/>
    <w:rsid w:val="00042FA3"/>
    <w:rsid w:val="0004590A"/>
    <w:rsid w:val="0005037A"/>
    <w:rsid w:val="000519F7"/>
    <w:rsid w:val="00053A49"/>
    <w:rsid w:val="00054413"/>
    <w:rsid w:val="00055CF2"/>
    <w:rsid w:val="00056218"/>
    <w:rsid w:val="00060983"/>
    <w:rsid w:val="00060C58"/>
    <w:rsid w:val="00060D04"/>
    <w:rsid w:val="00062661"/>
    <w:rsid w:val="00062BAC"/>
    <w:rsid w:val="00062E0E"/>
    <w:rsid w:val="00062FB9"/>
    <w:rsid w:val="00066F09"/>
    <w:rsid w:val="00070C55"/>
    <w:rsid w:val="000717E3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A040D"/>
    <w:rsid w:val="000A0E3D"/>
    <w:rsid w:val="000A2683"/>
    <w:rsid w:val="000A3287"/>
    <w:rsid w:val="000A4F2E"/>
    <w:rsid w:val="000A5DD9"/>
    <w:rsid w:val="000A7166"/>
    <w:rsid w:val="000A7C9E"/>
    <w:rsid w:val="000B1031"/>
    <w:rsid w:val="000B395A"/>
    <w:rsid w:val="000C0C84"/>
    <w:rsid w:val="000C2F5F"/>
    <w:rsid w:val="000C38D3"/>
    <w:rsid w:val="000C3BBA"/>
    <w:rsid w:val="000D1981"/>
    <w:rsid w:val="000D214B"/>
    <w:rsid w:val="000D7C17"/>
    <w:rsid w:val="000E179A"/>
    <w:rsid w:val="000E26A3"/>
    <w:rsid w:val="000E2B04"/>
    <w:rsid w:val="000E3B7F"/>
    <w:rsid w:val="000E4F59"/>
    <w:rsid w:val="000E730F"/>
    <w:rsid w:val="000F72E8"/>
    <w:rsid w:val="00101410"/>
    <w:rsid w:val="001035A9"/>
    <w:rsid w:val="00103C12"/>
    <w:rsid w:val="00104005"/>
    <w:rsid w:val="00104B09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25CF"/>
    <w:rsid w:val="00146E5E"/>
    <w:rsid w:val="00153F79"/>
    <w:rsid w:val="001573C4"/>
    <w:rsid w:val="00160D54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68FF"/>
    <w:rsid w:val="0019717E"/>
    <w:rsid w:val="00197BD4"/>
    <w:rsid w:val="00197FAF"/>
    <w:rsid w:val="001A3F9F"/>
    <w:rsid w:val="001A5434"/>
    <w:rsid w:val="001A5B8A"/>
    <w:rsid w:val="001B167F"/>
    <w:rsid w:val="001B3F8B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C2E"/>
    <w:rsid w:val="001D351F"/>
    <w:rsid w:val="001D4732"/>
    <w:rsid w:val="001D5FB2"/>
    <w:rsid w:val="001D7912"/>
    <w:rsid w:val="001E0D9F"/>
    <w:rsid w:val="001E3755"/>
    <w:rsid w:val="001E642E"/>
    <w:rsid w:val="001F1B9F"/>
    <w:rsid w:val="001F3F36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7BC0"/>
    <w:rsid w:val="00247C8B"/>
    <w:rsid w:val="002530AD"/>
    <w:rsid w:val="002544D9"/>
    <w:rsid w:val="002562BB"/>
    <w:rsid w:val="00257F48"/>
    <w:rsid w:val="00260873"/>
    <w:rsid w:val="0026181F"/>
    <w:rsid w:val="002624B4"/>
    <w:rsid w:val="00262F7A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4A91"/>
    <w:rsid w:val="00292C9E"/>
    <w:rsid w:val="00292FC7"/>
    <w:rsid w:val="0029671F"/>
    <w:rsid w:val="002972BE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771E"/>
    <w:rsid w:val="002D1800"/>
    <w:rsid w:val="002D2304"/>
    <w:rsid w:val="002D24AB"/>
    <w:rsid w:val="002D32E0"/>
    <w:rsid w:val="002D5CC9"/>
    <w:rsid w:val="002E11C4"/>
    <w:rsid w:val="002E5A2D"/>
    <w:rsid w:val="002E716F"/>
    <w:rsid w:val="002F071B"/>
    <w:rsid w:val="002F0748"/>
    <w:rsid w:val="002F3A72"/>
    <w:rsid w:val="002F5D13"/>
    <w:rsid w:val="002F6111"/>
    <w:rsid w:val="002F7646"/>
    <w:rsid w:val="00301444"/>
    <w:rsid w:val="00305CDA"/>
    <w:rsid w:val="003060D7"/>
    <w:rsid w:val="003077E6"/>
    <w:rsid w:val="0031072A"/>
    <w:rsid w:val="00311C95"/>
    <w:rsid w:val="0031250B"/>
    <w:rsid w:val="00313589"/>
    <w:rsid w:val="003138E0"/>
    <w:rsid w:val="0031425C"/>
    <w:rsid w:val="00314BB0"/>
    <w:rsid w:val="00315811"/>
    <w:rsid w:val="0031611B"/>
    <w:rsid w:val="00317706"/>
    <w:rsid w:val="00322D5C"/>
    <w:rsid w:val="003244FF"/>
    <w:rsid w:val="00325355"/>
    <w:rsid w:val="00327670"/>
    <w:rsid w:val="00334019"/>
    <w:rsid w:val="003343B8"/>
    <w:rsid w:val="0033781E"/>
    <w:rsid w:val="00337883"/>
    <w:rsid w:val="003408C2"/>
    <w:rsid w:val="00340D82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713A"/>
    <w:rsid w:val="0037356A"/>
    <w:rsid w:val="0037374A"/>
    <w:rsid w:val="00373C3D"/>
    <w:rsid w:val="00375FE5"/>
    <w:rsid w:val="0038082D"/>
    <w:rsid w:val="0038193C"/>
    <w:rsid w:val="00383F63"/>
    <w:rsid w:val="00386FD0"/>
    <w:rsid w:val="00387207"/>
    <w:rsid w:val="00390878"/>
    <w:rsid w:val="00390ADF"/>
    <w:rsid w:val="00391B7B"/>
    <w:rsid w:val="0039689F"/>
    <w:rsid w:val="0039778A"/>
    <w:rsid w:val="003A39BF"/>
    <w:rsid w:val="003A461A"/>
    <w:rsid w:val="003A4A24"/>
    <w:rsid w:val="003A6FBB"/>
    <w:rsid w:val="003A7906"/>
    <w:rsid w:val="003B76FE"/>
    <w:rsid w:val="003C1F2A"/>
    <w:rsid w:val="003C30C1"/>
    <w:rsid w:val="003C4B32"/>
    <w:rsid w:val="003C4C48"/>
    <w:rsid w:val="003C608F"/>
    <w:rsid w:val="003C6A5F"/>
    <w:rsid w:val="003D162E"/>
    <w:rsid w:val="003D6892"/>
    <w:rsid w:val="003E026E"/>
    <w:rsid w:val="003E0F51"/>
    <w:rsid w:val="003E13FF"/>
    <w:rsid w:val="003E4500"/>
    <w:rsid w:val="003E70BF"/>
    <w:rsid w:val="003F5DFF"/>
    <w:rsid w:val="003F78C7"/>
    <w:rsid w:val="00402AF3"/>
    <w:rsid w:val="00403107"/>
    <w:rsid w:val="004054BE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40497"/>
    <w:rsid w:val="00440EBF"/>
    <w:rsid w:val="00440FAB"/>
    <w:rsid w:val="004413D3"/>
    <w:rsid w:val="00443656"/>
    <w:rsid w:val="0044631E"/>
    <w:rsid w:val="004469FD"/>
    <w:rsid w:val="00451B58"/>
    <w:rsid w:val="004531A6"/>
    <w:rsid w:val="00453DFE"/>
    <w:rsid w:val="00453F4A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5B30"/>
    <w:rsid w:val="004A78CE"/>
    <w:rsid w:val="004B14AC"/>
    <w:rsid w:val="004B76E7"/>
    <w:rsid w:val="004B7E50"/>
    <w:rsid w:val="004C0E9B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9AF"/>
    <w:rsid w:val="004E5F05"/>
    <w:rsid w:val="004E6CAD"/>
    <w:rsid w:val="004F191D"/>
    <w:rsid w:val="004F1FE3"/>
    <w:rsid w:val="004F48A0"/>
    <w:rsid w:val="00500C7F"/>
    <w:rsid w:val="00501F3F"/>
    <w:rsid w:val="00505546"/>
    <w:rsid w:val="00510D60"/>
    <w:rsid w:val="00512623"/>
    <w:rsid w:val="00513391"/>
    <w:rsid w:val="00513851"/>
    <w:rsid w:val="0051747C"/>
    <w:rsid w:val="00517AC4"/>
    <w:rsid w:val="00520C31"/>
    <w:rsid w:val="00520F72"/>
    <w:rsid w:val="00521592"/>
    <w:rsid w:val="00521C4F"/>
    <w:rsid w:val="005220E5"/>
    <w:rsid w:val="005257B3"/>
    <w:rsid w:val="005274BA"/>
    <w:rsid w:val="00527726"/>
    <w:rsid w:val="00532E8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77CC3"/>
    <w:rsid w:val="00580B77"/>
    <w:rsid w:val="00580FDC"/>
    <w:rsid w:val="0058195F"/>
    <w:rsid w:val="00581A53"/>
    <w:rsid w:val="00584C8A"/>
    <w:rsid w:val="00585526"/>
    <w:rsid w:val="005862D3"/>
    <w:rsid w:val="00586814"/>
    <w:rsid w:val="005878FF"/>
    <w:rsid w:val="00590466"/>
    <w:rsid w:val="0059113E"/>
    <w:rsid w:val="0059208A"/>
    <w:rsid w:val="00595887"/>
    <w:rsid w:val="00596782"/>
    <w:rsid w:val="005A0F1A"/>
    <w:rsid w:val="005A2960"/>
    <w:rsid w:val="005A2C6C"/>
    <w:rsid w:val="005B10E4"/>
    <w:rsid w:val="005B7BA2"/>
    <w:rsid w:val="005C3005"/>
    <w:rsid w:val="005C467D"/>
    <w:rsid w:val="005D37D3"/>
    <w:rsid w:val="005E1BC0"/>
    <w:rsid w:val="005E43FE"/>
    <w:rsid w:val="005E78E0"/>
    <w:rsid w:val="005F20EE"/>
    <w:rsid w:val="005F2539"/>
    <w:rsid w:val="005F30FE"/>
    <w:rsid w:val="005F3C24"/>
    <w:rsid w:val="005F6330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497F"/>
    <w:rsid w:val="00631AA8"/>
    <w:rsid w:val="006329D5"/>
    <w:rsid w:val="00633C64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5CBB"/>
    <w:rsid w:val="00655CCD"/>
    <w:rsid w:val="00656E97"/>
    <w:rsid w:val="0065758B"/>
    <w:rsid w:val="0066036B"/>
    <w:rsid w:val="0066124C"/>
    <w:rsid w:val="00663444"/>
    <w:rsid w:val="00663627"/>
    <w:rsid w:val="00667512"/>
    <w:rsid w:val="006705CA"/>
    <w:rsid w:val="006725F4"/>
    <w:rsid w:val="00673FF4"/>
    <w:rsid w:val="006744A0"/>
    <w:rsid w:val="00682426"/>
    <w:rsid w:val="00683D3C"/>
    <w:rsid w:val="00686746"/>
    <w:rsid w:val="00693131"/>
    <w:rsid w:val="006A3620"/>
    <w:rsid w:val="006A3CC6"/>
    <w:rsid w:val="006A51A4"/>
    <w:rsid w:val="006A60F1"/>
    <w:rsid w:val="006B2CFB"/>
    <w:rsid w:val="006B3C39"/>
    <w:rsid w:val="006B3E72"/>
    <w:rsid w:val="006B420C"/>
    <w:rsid w:val="006B5BFB"/>
    <w:rsid w:val="006C1A8C"/>
    <w:rsid w:val="006E2154"/>
    <w:rsid w:val="006E37E9"/>
    <w:rsid w:val="006E4E73"/>
    <w:rsid w:val="006E6611"/>
    <w:rsid w:val="006E6A97"/>
    <w:rsid w:val="006F32C9"/>
    <w:rsid w:val="006F5A17"/>
    <w:rsid w:val="00706D03"/>
    <w:rsid w:val="00713232"/>
    <w:rsid w:val="00713471"/>
    <w:rsid w:val="00713CF2"/>
    <w:rsid w:val="00713DF9"/>
    <w:rsid w:val="00714116"/>
    <w:rsid w:val="007141B9"/>
    <w:rsid w:val="007200B8"/>
    <w:rsid w:val="00724C15"/>
    <w:rsid w:val="00724D3A"/>
    <w:rsid w:val="007254EB"/>
    <w:rsid w:val="00725B94"/>
    <w:rsid w:val="00730276"/>
    <w:rsid w:val="00731B0F"/>
    <w:rsid w:val="007323BC"/>
    <w:rsid w:val="0073506B"/>
    <w:rsid w:val="00737710"/>
    <w:rsid w:val="00737840"/>
    <w:rsid w:val="0074155F"/>
    <w:rsid w:val="00741879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77717"/>
    <w:rsid w:val="007800AB"/>
    <w:rsid w:val="00787055"/>
    <w:rsid w:val="0079112F"/>
    <w:rsid w:val="007953BF"/>
    <w:rsid w:val="0079688A"/>
    <w:rsid w:val="007A0FB5"/>
    <w:rsid w:val="007A62E1"/>
    <w:rsid w:val="007B2B5A"/>
    <w:rsid w:val="007B3456"/>
    <w:rsid w:val="007B3761"/>
    <w:rsid w:val="007B439A"/>
    <w:rsid w:val="007B4733"/>
    <w:rsid w:val="007B4AB5"/>
    <w:rsid w:val="007B52E1"/>
    <w:rsid w:val="007B5A0C"/>
    <w:rsid w:val="007C034F"/>
    <w:rsid w:val="007C0C81"/>
    <w:rsid w:val="007C0D6D"/>
    <w:rsid w:val="007C134A"/>
    <w:rsid w:val="007C1C71"/>
    <w:rsid w:val="007C2A4F"/>
    <w:rsid w:val="007C592A"/>
    <w:rsid w:val="007D037D"/>
    <w:rsid w:val="007D05D2"/>
    <w:rsid w:val="007D384A"/>
    <w:rsid w:val="007D4B7A"/>
    <w:rsid w:val="007D64D2"/>
    <w:rsid w:val="007D7FAF"/>
    <w:rsid w:val="007E1805"/>
    <w:rsid w:val="007E2B96"/>
    <w:rsid w:val="007E4959"/>
    <w:rsid w:val="007E4D47"/>
    <w:rsid w:val="007E5D53"/>
    <w:rsid w:val="007F05A4"/>
    <w:rsid w:val="007F0E3E"/>
    <w:rsid w:val="007F2290"/>
    <w:rsid w:val="007F2600"/>
    <w:rsid w:val="007F6A35"/>
    <w:rsid w:val="007F78A9"/>
    <w:rsid w:val="008009B2"/>
    <w:rsid w:val="008012EA"/>
    <w:rsid w:val="008028C2"/>
    <w:rsid w:val="00803CA9"/>
    <w:rsid w:val="00805232"/>
    <w:rsid w:val="0080737A"/>
    <w:rsid w:val="00815B1F"/>
    <w:rsid w:val="00816A05"/>
    <w:rsid w:val="00817A6F"/>
    <w:rsid w:val="00826D3E"/>
    <w:rsid w:val="00827750"/>
    <w:rsid w:val="0083128C"/>
    <w:rsid w:val="00831D4F"/>
    <w:rsid w:val="00832143"/>
    <w:rsid w:val="00833183"/>
    <w:rsid w:val="008343EB"/>
    <w:rsid w:val="00834677"/>
    <w:rsid w:val="00834D5B"/>
    <w:rsid w:val="0083528D"/>
    <w:rsid w:val="00835B5F"/>
    <w:rsid w:val="00841BA8"/>
    <w:rsid w:val="00841D1C"/>
    <w:rsid w:val="00843523"/>
    <w:rsid w:val="00845826"/>
    <w:rsid w:val="00851E12"/>
    <w:rsid w:val="008522D3"/>
    <w:rsid w:val="008558E8"/>
    <w:rsid w:val="00861C0E"/>
    <w:rsid w:val="00862F8B"/>
    <w:rsid w:val="0086404C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6E17"/>
    <w:rsid w:val="008B7813"/>
    <w:rsid w:val="008C5E39"/>
    <w:rsid w:val="008C7C30"/>
    <w:rsid w:val="008D0725"/>
    <w:rsid w:val="008D48B4"/>
    <w:rsid w:val="008D4B70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F5C"/>
    <w:rsid w:val="00910B79"/>
    <w:rsid w:val="0091184F"/>
    <w:rsid w:val="00913AF9"/>
    <w:rsid w:val="009148AF"/>
    <w:rsid w:val="00914F67"/>
    <w:rsid w:val="00915600"/>
    <w:rsid w:val="00915A86"/>
    <w:rsid w:val="009240F4"/>
    <w:rsid w:val="00924F85"/>
    <w:rsid w:val="0092655E"/>
    <w:rsid w:val="00926DAB"/>
    <w:rsid w:val="00933F51"/>
    <w:rsid w:val="00936C63"/>
    <w:rsid w:val="00940309"/>
    <w:rsid w:val="009467C8"/>
    <w:rsid w:val="00946BB3"/>
    <w:rsid w:val="00947125"/>
    <w:rsid w:val="0095356E"/>
    <w:rsid w:val="00953E46"/>
    <w:rsid w:val="00955719"/>
    <w:rsid w:val="00955C89"/>
    <w:rsid w:val="0095700E"/>
    <w:rsid w:val="0096192C"/>
    <w:rsid w:val="00965A6C"/>
    <w:rsid w:val="00965BE2"/>
    <w:rsid w:val="0096715C"/>
    <w:rsid w:val="00974C31"/>
    <w:rsid w:val="00976491"/>
    <w:rsid w:val="00977790"/>
    <w:rsid w:val="009815B8"/>
    <w:rsid w:val="00982384"/>
    <w:rsid w:val="00983167"/>
    <w:rsid w:val="0098387F"/>
    <w:rsid w:val="00986F68"/>
    <w:rsid w:val="00990C54"/>
    <w:rsid w:val="00991584"/>
    <w:rsid w:val="0099167A"/>
    <w:rsid w:val="0099340D"/>
    <w:rsid w:val="00994001"/>
    <w:rsid w:val="00995A5C"/>
    <w:rsid w:val="009960E8"/>
    <w:rsid w:val="009A05E6"/>
    <w:rsid w:val="009A1C20"/>
    <w:rsid w:val="009A22E7"/>
    <w:rsid w:val="009A5435"/>
    <w:rsid w:val="009A5503"/>
    <w:rsid w:val="009A5E0A"/>
    <w:rsid w:val="009A6A49"/>
    <w:rsid w:val="009B0555"/>
    <w:rsid w:val="009B0B7C"/>
    <w:rsid w:val="009B0DFF"/>
    <w:rsid w:val="009B15EE"/>
    <w:rsid w:val="009B26F9"/>
    <w:rsid w:val="009B28E0"/>
    <w:rsid w:val="009B44FF"/>
    <w:rsid w:val="009B48FA"/>
    <w:rsid w:val="009B6C8A"/>
    <w:rsid w:val="009C01E0"/>
    <w:rsid w:val="009C1F90"/>
    <w:rsid w:val="009C2C9A"/>
    <w:rsid w:val="009C2D2E"/>
    <w:rsid w:val="009C4384"/>
    <w:rsid w:val="009C6145"/>
    <w:rsid w:val="009D07FB"/>
    <w:rsid w:val="009D1331"/>
    <w:rsid w:val="009D2A63"/>
    <w:rsid w:val="009D2B4F"/>
    <w:rsid w:val="009D4F0D"/>
    <w:rsid w:val="009E4A63"/>
    <w:rsid w:val="009E5568"/>
    <w:rsid w:val="009E7944"/>
    <w:rsid w:val="009E79D9"/>
    <w:rsid w:val="009F0907"/>
    <w:rsid w:val="009F13AA"/>
    <w:rsid w:val="009F21B4"/>
    <w:rsid w:val="009F7F08"/>
    <w:rsid w:val="00A017FD"/>
    <w:rsid w:val="00A02FD4"/>
    <w:rsid w:val="00A03024"/>
    <w:rsid w:val="00A035E1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F10"/>
    <w:rsid w:val="00A20267"/>
    <w:rsid w:val="00A20E9E"/>
    <w:rsid w:val="00A227AB"/>
    <w:rsid w:val="00A228AB"/>
    <w:rsid w:val="00A2438C"/>
    <w:rsid w:val="00A2466D"/>
    <w:rsid w:val="00A2777D"/>
    <w:rsid w:val="00A27A3C"/>
    <w:rsid w:val="00A32915"/>
    <w:rsid w:val="00A35896"/>
    <w:rsid w:val="00A35AB3"/>
    <w:rsid w:val="00A36EF5"/>
    <w:rsid w:val="00A409DC"/>
    <w:rsid w:val="00A42F46"/>
    <w:rsid w:val="00A44A1E"/>
    <w:rsid w:val="00A47887"/>
    <w:rsid w:val="00A5206E"/>
    <w:rsid w:val="00A520C6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2FB4"/>
    <w:rsid w:val="00A8415B"/>
    <w:rsid w:val="00A8649A"/>
    <w:rsid w:val="00A86C35"/>
    <w:rsid w:val="00A87C8E"/>
    <w:rsid w:val="00A90651"/>
    <w:rsid w:val="00A906EC"/>
    <w:rsid w:val="00A911B2"/>
    <w:rsid w:val="00A92BE2"/>
    <w:rsid w:val="00AA0B82"/>
    <w:rsid w:val="00AA141E"/>
    <w:rsid w:val="00AA4C12"/>
    <w:rsid w:val="00AA683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6EBD"/>
    <w:rsid w:val="00AF5E4C"/>
    <w:rsid w:val="00B10D62"/>
    <w:rsid w:val="00B11ABA"/>
    <w:rsid w:val="00B149DD"/>
    <w:rsid w:val="00B151C2"/>
    <w:rsid w:val="00B15844"/>
    <w:rsid w:val="00B2166E"/>
    <w:rsid w:val="00B2186C"/>
    <w:rsid w:val="00B23237"/>
    <w:rsid w:val="00B23EA9"/>
    <w:rsid w:val="00B23FED"/>
    <w:rsid w:val="00B24A85"/>
    <w:rsid w:val="00B30463"/>
    <w:rsid w:val="00B30AF3"/>
    <w:rsid w:val="00B322B4"/>
    <w:rsid w:val="00B34FB2"/>
    <w:rsid w:val="00B35AB3"/>
    <w:rsid w:val="00B35F5B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547"/>
    <w:rsid w:val="00B80226"/>
    <w:rsid w:val="00B811B3"/>
    <w:rsid w:val="00B834BC"/>
    <w:rsid w:val="00B85B1F"/>
    <w:rsid w:val="00B85BA5"/>
    <w:rsid w:val="00B9064B"/>
    <w:rsid w:val="00B95EB5"/>
    <w:rsid w:val="00B9732D"/>
    <w:rsid w:val="00BA732B"/>
    <w:rsid w:val="00BA775E"/>
    <w:rsid w:val="00BA79C4"/>
    <w:rsid w:val="00BB05AB"/>
    <w:rsid w:val="00BB0B23"/>
    <w:rsid w:val="00BB205C"/>
    <w:rsid w:val="00BB2B33"/>
    <w:rsid w:val="00BB2CFC"/>
    <w:rsid w:val="00BB5C41"/>
    <w:rsid w:val="00BC478E"/>
    <w:rsid w:val="00BC684E"/>
    <w:rsid w:val="00BD1411"/>
    <w:rsid w:val="00BD4E3E"/>
    <w:rsid w:val="00BE305A"/>
    <w:rsid w:val="00BE4122"/>
    <w:rsid w:val="00BE5411"/>
    <w:rsid w:val="00BE5AAE"/>
    <w:rsid w:val="00BE6BA5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1622"/>
    <w:rsid w:val="00C25D74"/>
    <w:rsid w:val="00C334A9"/>
    <w:rsid w:val="00C33FD8"/>
    <w:rsid w:val="00C34A37"/>
    <w:rsid w:val="00C3562C"/>
    <w:rsid w:val="00C40B5E"/>
    <w:rsid w:val="00C40DAA"/>
    <w:rsid w:val="00C42670"/>
    <w:rsid w:val="00C45925"/>
    <w:rsid w:val="00C463B2"/>
    <w:rsid w:val="00C4704B"/>
    <w:rsid w:val="00C4715A"/>
    <w:rsid w:val="00C474FA"/>
    <w:rsid w:val="00C50EEC"/>
    <w:rsid w:val="00C51146"/>
    <w:rsid w:val="00C54485"/>
    <w:rsid w:val="00C5539B"/>
    <w:rsid w:val="00C55456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2E93"/>
    <w:rsid w:val="00CA13FE"/>
    <w:rsid w:val="00CA4300"/>
    <w:rsid w:val="00CA6804"/>
    <w:rsid w:val="00CB3023"/>
    <w:rsid w:val="00CC1E23"/>
    <w:rsid w:val="00CC1E46"/>
    <w:rsid w:val="00CC4D23"/>
    <w:rsid w:val="00CC72A9"/>
    <w:rsid w:val="00CC7667"/>
    <w:rsid w:val="00CD31DC"/>
    <w:rsid w:val="00CD4AF7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DD2"/>
    <w:rsid w:val="00D15A45"/>
    <w:rsid w:val="00D16337"/>
    <w:rsid w:val="00D220C4"/>
    <w:rsid w:val="00D2295F"/>
    <w:rsid w:val="00D22D12"/>
    <w:rsid w:val="00D248E8"/>
    <w:rsid w:val="00D25DC1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095C"/>
    <w:rsid w:val="00D62A50"/>
    <w:rsid w:val="00D66883"/>
    <w:rsid w:val="00D7076A"/>
    <w:rsid w:val="00D710F2"/>
    <w:rsid w:val="00D71C74"/>
    <w:rsid w:val="00D7280E"/>
    <w:rsid w:val="00D740BC"/>
    <w:rsid w:val="00D7706C"/>
    <w:rsid w:val="00D77F53"/>
    <w:rsid w:val="00D80B06"/>
    <w:rsid w:val="00D8158A"/>
    <w:rsid w:val="00D81B78"/>
    <w:rsid w:val="00D827D3"/>
    <w:rsid w:val="00D83849"/>
    <w:rsid w:val="00D8658D"/>
    <w:rsid w:val="00D865DD"/>
    <w:rsid w:val="00D86852"/>
    <w:rsid w:val="00D92C51"/>
    <w:rsid w:val="00D94E25"/>
    <w:rsid w:val="00D95F6C"/>
    <w:rsid w:val="00D96688"/>
    <w:rsid w:val="00D975CF"/>
    <w:rsid w:val="00D978A2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D44ED"/>
    <w:rsid w:val="00DD53E2"/>
    <w:rsid w:val="00DD5E97"/>
    <w:rsid w:val="00DD755C"/>
    <w:rsid w:val="00DE00FF"/>
    <w:rsid w:val="00DE3315"/>
    <w:rsid w:val="00DE3847"/>
    <w:rsid w:val="00DE41A4"/>
    <w:rsid w:val="00DE57D4"/>
    <w:rsid w:val="00DE7F90"/>
    <w:rsid w:val="00DF013D"/>
    <w:rsid w:val="00DF2608"/>
    <w:rsid w:val="00DF2E3D"/>
    <w:rsid w:val="00DF41A1"/>
    <w:rsid w:val="00DF57AD"/>
    <w:rsid w:val="00E044BE"/>
    <w:rsid w:val="00E052F0"/>
    <w:rsid w:val="00E06D95"/>
    <w:rsid w:val="00E10080"/>
    <w:rsid w:val="00E10872"/>
    <w:rsid w:val="00E12095"/>
    <w:rsid w:val="00E12179"/>
    <w:rsid w:val="00E1415B"/>
    <w:rsid w:val="00E14523"/>
    <w:rsid w:val="00E15E9E"/>
    <w:rsid w:val="00E16535"/>
    <w:rsid w:val="00E2027D"/>
    <w:rsid w:val="00E20A15"/>
    <w:rsid w:val="00E20F56"/>
    <w:rsid w:val="00E32212"/>
    <w:rsid w:val="00E33364"/>
    <w:rsid w:val="00E33DFA"/>
    <w:rsid w:val="00E35FAA"/>
    <w:rsid w:val="00E40E59"/>
    <w:rsid w:val="00E4323B"/>
    <w:rsid w:val="00E43450"/>
    <w:rsid w:val="00E4607D"/>
    <w:rsid w:val="00E550FD"/>
    <w:rsid w:val="00E56A5F"/>
    <w:rsid w:val="00E62739"/>
    <w:rsid w:val="00E66AF0"/>
    <w:rsid w:val="00E70D46"/>
    <w:rsid w:val="00E714C7"/>
    <w:rsid w:val="00E74E6C"/>
    <w:rsid w:val="00E76D0C"/>
    <w:rsid w:val="00E81C11"/>
    <w:rsid w:val="00E82B54"/>
    <w:rsid w:val="00E87151"/>
    <w:rsid w:val="00E90BF9"/>
    <w:rsid w:val="00E90F9C"/>
    <w:rsid w:val="00E91474"/>
    <w:rsid w:val="00E93B1A"/>
    <w:rsid w:val="00E94B2F"/>
    <w:rsid w:val="00E94DB0"/>
    <w:rsid w:val="00E95FCA"/>
    <w:rsid w:val="00E96918"/>
    <w:rsid w:val="00EA16FB"/>
    <w:rsid w:val="00EA2CD1"/>
    <w:rsid w:val="00EA49F3"/>
    <w:rsid w:val="00EA574E"/>
    <w:rsid w:val="00EA66A2"/>
    <w:rsid w:val="00EA6BDC"/>
    <w:rsid w:val="00EB019D"/>
    <w:rsid w:val="00EB3550"/>
    <w:rsid w:val="00EB4411"/>
    <w:rsid w:val="00EC3B20"/>
    <w:rsid w:val="00EC5FD8"/>
    <w:rsid w:val="00ED01B4"/>
    <w:rsid w:val="00ED1FF5"/>
    <w:rsid w:val="00ED4255"/>
    <w:rsid w:val="00ED6636"/>
    <w:rsid w:val="00ED6E22"/>
    <w:rsid w:val="00EE05D7"/>
    <w:rsid w:val="00EE173F"/>
    <w:rsid w:val="00EE17C7"/>
    <w:rsid w:val="00EE50AE"/>
    <w:rsid w:val="00EF33B8"/>
    <w:rsid w:val="00EF3A5A"/>
    <w:rsid w:val="00EF3E59"/>
    <w:rsid w:val="00F0107E"/>
    <w:rsid w:val="00F025FF"/>
    <w:rsid w:val="00F04D09"/>
    <w:rsid w:val="00F13F59"/>
    <w:rsid w:val="00F14849"/>
    <w:rsid w:val="00F17109"/>
    <w:rsid w:val="00F173E5"/>
    <w:rsid w:val="00F209E4"/>
    <w:rsid w:val="00F21632"/>
    <w:rsid w:val="00F23B3C"/>
    <w:rsid w:val="00F23EE5"/>
    <w:rsid w:val="00F25A19"/>
    <w:rsid w:val="00F278C5"/>
    <w:rsid w:val="00F32C87"/>
    <w:rsid w:val="00F3582B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51692"/>
    <w:rsid w:val="00F51AF8"/>
    <w:rsid w:val="00F55AFC"/>
    <w:rsid w:val="00F55D79"/>
    <w:rsid w:val="00F57FFE"/>
    <w:rsid w:val="00F6167D"/>
    <w:rsid w:val="00F6370C"/>
    <w:rsid w:val="00F677DE"/>
    <w:rsid w:val="00F67BB7"/>
    <w:rsid w:val="00F72974"/>
    <w:rsid w:val="00F76EA7"/>
    <w:rsid w:val="00F81A77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6671"/>
    <w:rsid w:val="00FC76F6"/>
    <w:rsid w:val="00FD7447"/>
    <w:rsid w:val="00FE20FD"/>
    <w:rsid w:val="00FE2126"/>
    <w:rsid w:val="00FE2A56"/>
    <w:rsid w:val="00FE4B82"/>
    <w:rsid w:val="00FE639E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9429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omsol.com/2017-user-presentation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omsol.com/2017-user-presentations" TargetMode="External"/><Relationship Id="rId17" Type="http://schemas.openxmlformats.org/officeDocument/2006/relationships/hyperlink" Target="http://www.comsol.com/trademark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mso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talia@comso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s://www.comsol.com/blogs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hyperlink" Target="https://www.comsol.com/2017-user-presentations/award-winn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BEC65-EC9F-4222-ADAC-86A588B80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2018-01-25T15:28:00Z</dcterms:created>
  <dcterms:modified xsi:type="dcterms:W3CDTF">2018-01-25T15:28:00Z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